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66747" w14:textId="77777777" w:rsidR="00B0237E" w:rsidRDefault="00B0237E" w:rsidP="00B0237E">
      <w:pPr>
        <w:tabs>
          <w:tab w:val="left" w:pos="5670"/>
        </w:tabs>
        <w:spacing w:before="0"/>
        <w:ind w:right="113"/>
        <w:rPr>
          <w:rFonts w:cs="Arial"/>
          <w:b/>
          <w:sz w:val="24"/>
          <w:szCs w:val="24"/>
        </w:rPr>
      </w:pPr>
    </w:p>
    <w:p w14:paraId="5444FE23" w14:textId="77777777" w:rsidR="00B0237E" w:rsidRPr="0041545A" w:rsidRDefault="00B0237E" w:rsidP="00B0237E">
      <w:pPr>
        <w:tabs>
          <w:tab w:val="left" w:pos="5670"/>
        </w:tabs>
        <w:spacing w:before="0"/>
        <w:ind w:right="113"/>
        <w:rPr>
          <w:rFonts w:cs="Arial"/>
          <w:sz w:val="24"/>
          <w:szCs w:val="24"/>
        </w:rPr>
      </w:pPr>
      <w:r w:rsidRPr="006B3120">
        <w:rPr>
          <w:rFonts w:cs="Arial"/>
          <w:b/>
          <w:sz w:val="24"/>
          <w:szCs w:val="24"/>
        </w:rPr>
        <w:t xml:space="preserve">Lieferant:  </w:t>
      </w:r>
      <w:r w:rsidRPr="006B3120">
        <w:rPr>
          <w:rFonts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6B3120">
        <w:rPr>
          <w:rFonts w:cs="Arial"/>
          <w:sz w:val="24"/>
          <w:szCs w:val="24"/>
        </w:rPr>
        <w:instrText xml:space="preserve"> FORMTEXT </w:instrText>
      </w:r>
      <w:r w:rsidRPr="006B3120">
        <w:rPr>
          <w:rFonts w:cs="Arial"/>
          <w:sz w:val="24"/>
          <w:szCs w:val="24"/>
        </w:rPr>
      </w:r>
      <w:r w:rsidRPr="006B3120">
        <w:rPr>
          <w:rFonts w:cs="Arial"/>
          <w:sz w:val="24"/>
          <w:szCs w:val="24"/>
        </w:rPr>
        <w:fldChar w:fldCharType="separate"/>
      </w:r>
      <w:r w:rsidRPr="006B3120">
        <w:rPr>
          <w:rFonts w:cs="Arial"/>
          <w:noProof/>
          <w:sz w:val="24"/>
          <w:szCs w:val="24"/>
        </w:rPr>
        <w:t> </w:t>
      </w:r>
      <w:r w:rsidRPr="006B3120">
        <w:rPr>
          <w:rFonts w:cs="Arial"/>
          <w:noProof/>
          <w:sz w:val="24"/>
          <w:szCs w:val="24"/>
        </w:rPr>
        <w:t> </w:t>
      </w:r>
      <w:r w:rsidRPr="006B3120">
        <w:rPr>
          <w:rFonts w:cs="Arial"/>
          <w:noProof/>
          <w:sz w:val="24"/>
          <w:szCs w:val="24"/>
        </w:rPr>
        <w:t> </w:t>
      </w:r>
      <w:r w:rsidRPr="006B3120">
        <w:rPr>
          <w:rFonts w:cs="Arial"/>
          <w:noProof/>
          <w:sz w:val="24"/>
          <w:szCs w:val="24"/>
        </w:rPr>
        <w:t> </w:t>
      </w:r>
      <w:r w:rsidRPr="006B3120">
        <w:rPr>
          <w:rFonts w:cs="Arial"/>
          <w:noProof/>
          <w:sz w:val="24"/>
          <w:szCs w:val="24"/>
        </w:rPr>
        <w:t> </w:t>
      </w:r>
      <w:r w:rsidRPr="006B3120">
        <w:rPr>
          <w:rFonts w:cs="Arial"/>
          <w:sz w:val="24"/>
          <w:szCs w:val="24"/>
        </w:rPr>
        <w:fldChar w:fldCharType="end"/>
      </w:r>
      <w:bookmarkEnd w:id="0"/>
      <w:r w:rsidRPr="006B3120">
        <w:rPr>
          <w:rFonts w:cs="Arial"/>
          <w:b/>
          <w:sz w:val="24"/>
          <w:szCs w:val="24"/>
        </w:rPr>
        <w:tab/>
      </w:r>
      <w:r w:rsidRPr="006B3120">
        <w:rPr>
          <w:rFonts w:cs="Arial"/>
          <w:sz w:val="24"/>
          <w:szCs w:val="24"/>
        </w:rPr>
        <w:t>Lieferantennummer:</w:t>
      </w:r>
      <w:r w:rsidRPr="006B3120">
        <w:rPr>
          <w:rFonts w:cs="Arial"/>
          <w:b/>
          <w:sz w:val="24"/>
          <w:szCs w:val="24"/>
        </w:rPr>
        <w:t xml:space="preserve">  </w:t>
      </w:r>
      <w:r w:rsidRPr="006B3120">
        <w:rPr>
          <w:rFonts w:cs="Arial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6B3120">
        <w:rPr>
          <w:rFonts w:cs="Arial"/>
          <w:b/>
          <w:sz w:val="24"/>
          <w:szCs w:val="24"/>
        </w:rPr>
        <w:instrText xml:space="preserve"> FORMTEXT </w:instrText>
      </w:r>
      <w:r w:rsidRPr="006B3120">
        <w:rPr>
          <w:rFonts w:cs="Arial"/>
          <w:b/>
          <w:sz w:val="24"/>
          <w:szCs w:val="24"/>
        </w:rPr>
      </w:r>
      <w:r w:rsidRPr="006B3120">
        <w:rPr>
          <w:rFonts w:cs="Arial"/>
          <w:b/>
          <w:sz w:val="24"/>
          <w:szCs w:val="24"/>
        </w:rPr>
        <w:fldChar w:fldCharType="separate"/>
      </w:r>
      <w:r w:rsidRPr="006B3120">
        <w:rPr>
          <w:rFonts w:cs="Arial"/>
          <w:b/>
          <w:noProof/>
          <w:sz w:val="24"/>
          <w:szCs w:val="24"/>
        </w:rPr>
        <w:t> </w:t>
      </w:r>
      <w:r w:rsidRPr="006B3120">
        <w:rPr>
          <w:rFonts w:cs="Arial"/>
          <w:b/>
          <w:noProof/>
          <w:sz w:val="24"/>
          <w:szCs w:val="24"/>
        </w:rPr>
        <w:t> </w:t>
      </w:r>
      <w:r w:rsidRPr="006B3120">
        <w:rPr>
          <w:rFonts w:cs="Arial"/>
          <w:b/>
          <w:noProof/>
          <w:sz w:val="24"/>
          <w:szCs w:val="24"/>
        </w:rPr>
        <w:t> </w:t>
      </w:r>
      <w:r w:rsidRPr="006B3120">
        <w:rPr>
          <w:rFonts w:cs="Arial"/>
          <w:b/>
          <w:noProof/>
          <w:sz w:val="24"/>
          <w:szCs w:val="24"/>
        </w:rPr>
        <w:t> </w:t>
      </w:r>
      <w:r w:rsidRPr="006B3120">
        <w:rPr>
          <w:rFonts w:cs="Arial"/>
          <w:b/>
          <w:noProof/>
          <w:sz w:val="24"/>
          <w:szCs w:val="24"/>
        </w:rPr>
        <w:t> </w:t>
      </w:r>
      <w:r w:rsidRPr="006B3120">
        <w:rPr>
          <w:rFonts w:cs="Arial"/>
          <w:b/>
          <w:sz w:val="24"/>
          <w:szCs w:val="24"/>
        </w:rPr>
        <w:fldChar w:fldCharType="end"/>
      </w:r>
      <w:bookmarkEnd w:id="1"/>
      <w:r>
        <w:rPr>
          <w:rFonts w:cs="Arial"/>
          <w:b/>
          <w:sz w:val="24"/>
          <w:szCs w:val="24"/>
        </w:rPr>
        <w:br/>
      </w:r>
      <w:r>
        <w:rPr>
          <w:rFonts w:cs="Arial"/>
          <w:b/>
          <w:sz w:val="24"/>
          <w:szCs w:val="24"/>
        </w:rPr>
        <w:br/>
      </w:r>
      <w:r w:rsidRPr="006B3120">
        <w:rPr>
          <w:rFonts w:cs="Arial"/>
          <w:b/>
          <w:sz w:val="24"/>
          <w:szCs w:val="24"/>
        </w:rPr>
        <w:t xml:space="preserve">Als Lieferant </w:t>
      </w:r>
      <w:r>
        <w:rPr>
          <w:rFonts w:cs="Arial"/>
          <w:b/>
          <w:sz w:val="24"/>
          <w:szCs w:val="24"/>
        </w:rPr>
        <w:t xml:space="preserve">erklären wir, für an Miele/imperial zu </w:t>
      </w:r>
      <w:r w:rsidRPr="00BE68DB">
        <w:rPr>
          <w:rFonts w:cs="Arial"/>
          <w:b/>
          <w:sz w:val="24"/>
          <w:szCs w:val="24"/>
        </w:rPr>
        <w:t>liefernde</w:t>
      </w:r>
      <w:r>
        <w:rPr>
          <w:rFonts w:cs="Arial"/>
          <w:b/>
          <w:sz w:val="24"/>
          <w:szCs w:val="24"/>
        </w:rPr>
        <w:t>(s)</w:t>
      </w:r>
      <w:r w:rsidRPr="00BE68DB">
        <w:rPr>
          <w:rFonts w:cs="Arial"/>
          <w:b/>
          <w:color w:val="000000"/>
          <w:sz w:val="24"/>
          <w:szCs w:val="24"/>
        </w:rPr>
        <w:t xml:space="preserve"> </w:t>
      </w:r>
      <w:r>
        <w:rPr>
          <w:rFonts w:cs="Arial"/>
          <w:b/>
          <w:color w:val="000000"/>
          <w:sz w:val="24"/>
          <w:szCs w:val="24"/>
        </w:rPr>
        <w:t>Materialien/Bauteile</w:t>
      </w:r>
      <w:r w:rsidRPr="00BE68DB">
        <w:rPr>
          <w:rFonts w:cs="Arial"/>
          <w:b/>
          <w:color w:val="000000"/>
          <w:sz w:val="24"/>
          <w:szCs w:val="24"/>
        </w:rPr>
        <w:t>, Zubehör und Enderzeugnisse</w:t>
      </w:r>
      <w:r w:rsidRPr="00BE68DB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mit folgenden Miele-Materialnummern: </w:t>
      </w:r>
    </w:p>
    <w:p w14:paraId="75D65B8E" w14:textId="77777777" w:rsidR="00B0237E" w:rsidRPr="00B0237E" w:rsidRDefault="00B0237E" w:rsidP="00B0237E">
      <w:pPr>
        <w:numPr>
          <w:ilvl w:val="0"/>
          <w:numId w:val="9"/>
        </w:numPr>
        <w:tabs>
          <w:tab w:val="left" w:pos="284"/>
        </w:tabs>
        <w:spacing w:before="60"/>
        <w:ind w:right="113"/>
        <w:rPr>
          <w:rFonts w:cs="Arial"/>
          <w:bCs/>
          <w:color w:val="000000"/>
          <w:sz w:val="20"/>
        </w:rPr>
      </w:pPr>
      <w:r w:rsidRPr="00C81D4D">
        <w:rPr>
          <w:rFonts w:cs="Arial"/>
          <w:sz w:val="20"/>
        </w:rPr>
        <w:t>Dass die in der MWN 195 unter Punkt 6.1 und 6.2 aufgeführten Stoffe innerhalb der aufgeführten Grenzwerte eingesetzt werden.</w:t>
      </w:r>
      <w:r w:rsidRPr="00B0237E">
        <w:rPr>
          <w:rFonts w:cs="Arial"/>
          <w:sz w:val="20"/>
        </w:rPr>
        <w:br/>
        <w:t xml:space="preserve"> </w:t>
      </w:r>
      <w:r w:rsidRPr="00B0237E">
        <w:rPr>
          <w:rFonts w:cs="Arial"/>
          <w:sz w:val="20"/>
        </w:rPr>
        <w:tab/>
      </w:r>
      <w:r w:rsidRPr="00B0237E">
        <w:rPr>
          <w:rFonts w:cs="Arial"/>
          <w:bCs/>
          <w:color w:val="000000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0237E">
        <w:rPr>
          <w:rFonts w:cs="Arial"/>
          <w:bCs/>
          <w:color w:val="000000"/>
          <w:sz w:val="20"/>
        </w:rPr>
        <w:instrText xml:space="preserve"> FORMCHECKBOX </w:instrText>
      </w:r>
      <w:r w:rsidR="00C736A9">
        <w:rPr>
          <w:rFonts w:cs="Arial"/>
          <w:bCs/>
          <w:color w:val="000000"/>
          <w:sz w:val="20"/>
        </w:rPr>
      </w:r>
      <w:r w:rsidR="00C736A9">
        <w:rPr>
          <w:rFonts w:cs="Arial"/>
          <w:bCs/>
          <w:color w:val="000000"/>
          <w:sz w:val="20"/>
        </w:rPr>
        <w:fldChar w:fldCharType="separate"/>
      </w:r>
      <w:r w:rsidRPr="00B0237E">
        <w:rPr>
          <w:rFonts w:cs="Arial"/>
          <w:bCs/>
          <w:color w:val="000000"/>
          <w:sz w:val="20"/>
        </w:rPr>
        <w:fldChar w:fldCharType="end"/>
      </w:r>
      <w:r w:rsidRPr="00B0237E">
        <w:rPr>
          <w:rFonts w:cs="Arial"/>
          <w:bCs/>
          <w:color w:val="000000"/>
          <w:sz w:val="20"/>
        </w:rPr>
        <w:t xml:space="preserve">  JA</w:t>
      </w:r>
      <w:r w:rsidRPr="00B0237E">
        <w:rPr>
          <w:rFonts w:cs="Arial"/>
          <w:bCs/>
          <w:color w:val="000000"/>
          <w:sz w:val="20"/>
        </w:rPr>
        <w:tab/>
      </w:r>
      <w:r w:rsidRPr="00B0237E">
        <w:rPr>
          <w:rFonts w:cs="Arial"/>
          <w:bCs/>
          <w:color w:val="000000"/>
          <w:sz w:val="20"/>
        </w:rPr>
        <w:br/>
        <w:t xml:space="preserve"> </w:t>
      </w:r>
      <w:r w:rsidRPr="00B0237E">
        <w:rPr>
          <w:rFonts w:cs="Arial"/>
          <w:bCs/>
          <w:color w:val="000000"/>
          <w:sz w:val="20"/>
        </w:rPr>
        <w:tab/>
      </w:r>
      <w:r w:rsidRPr="00B0237E">
        <w:rPr>
          <w:rFonts w:cs="Arial"/>
          <w:bCs/>
          <w:color w:val="000000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0237E">
        <w:rPr>
          <w:rFonts w:cs="Arial"/>
          <w:bCs/>
          <w:color w:val="000000"/>
          <w:sz w:val="20"/>
        </w:rPr>
        <w:instrText xml:space="preserve"> FORMCHECKBOX </w:instrText>
      </w:r>
      <w:r w:rsidR="00C736A9">
        <w:rPr>
          <w:rFonts w:cs="Arial"/>
          <w:bCs/>
          <w:color w:val="000000"/>
          <w:sz w:val="20"/>
        </w:rPr>
      </w:r>
      <w:r w:rsidR="00C736A9">
        <w:rPr>
          <w:rFonts w:cs="Arial"/>
          <w:bCs/>
          <w:color w:val="000000"/>
          <w:sz w:val="20"/>
        </w:rPr>
        <w:fldChar w:fldCharType="separate"/>
      </w:r>
      <w:r w:rsidRPr="00B0237E">
        <w:rPr>
          <w:rFonts w:cs="Arial"/>
          <w:bCs/>
          <w:color w:val="000000"/>
          <w:sz w:val="20"/>
        </w:rPr>
        <w:fldChar w:fldCharType="end"/>
      </w:r>
      <w:r w:rsidRPr="00B0237E">
        <w:rPr>
          <w:rFonts w:cs="Arial"/>
          <w:bCs/>
          <w:color w:val="000000"/>
          <w:sz w:val="20"/>
        </w:rPr>
        <w:t xml:space="preserve">  NEIN      (Stoffe werden oberhalb der Grenzwerte eingesetzt und müssen auf Seite 2 angegeben werden)</w:t>
      </w:r>
    </w:p>
    <w:p w14:paraId="3B83446E" w14:textId="77777777" w:rsidR="00B0237E" w:rsidRDefault="00B0237E" w:rsidP="00B0237E">
      <w:pPr>
        <w:tabs>
          <w:tab w:val="left" w:pos="284"/>
        </w:tabs>
        <w:spacing w:before="60"/>
        <w:ind w:left="720" w:right="113"/>
        <w:rPr>
          <w:rFonts w:cs="Arial"/>
          <w:bCs/>
          <w:color w:val="000000"/>
          <w:sz w:val="20"/>
        </w:rPr>
      </w:pPr>
    </w:p>
    <w:p w14:paraId="35E514E4" w14:textId="77777777" w:rsidR="00B0237E" w:rsidRPr="007B273B" w:rsidRDefault="00B0237E" w:rsidP="00B0237E">
      <w:pPr>
        <w:numPr>
          <w:ilvl w:val="0"/>
          <w:numId w:val="9"/>
        </w:numPr>
        <w:spacing w:before="60"/>
        <w:ind w:right="113"/>
        <w:rPr>
          <w:rFonts w:cs="Arial"/>
          <w:bCs/>
          <w:sz w:val="20"/>
        </w:rPr>
      </w:pPr>
      <w:r>
        <w:rPr>
          <w:rFonts w:cs="Arial"/>
          <w:sz w:val="20"/>
        </w:rPr>
        <w:t>D</w:t>
      </w:r>
      <w:r w:rsidRPr="00C81D4D">
        <w:rPr>
          <w:rFonts w:cs="Arial"/>
          <w:sz w:val="20"/>
        </w:rPr>
        <w:t>ass</w:t>
      </w:r>
      <w:r w:rsidRPr="00C81D4D">
        <w:rPr>
          <w:sz w:val="20"/>
        </w:rPr>
        <w:t xml:space="preserve"> Stoffe der sogenannten „Kandidatenliste“ gemäß 1907/2006/EG REACH</w:t>
      </w:r>
      <w:r>
        <w:rPr>
          <w:sz w:val="20"/>
        </w:rPr>
        <w:t xml:space="preserve"> enthalten sind.</w:t>
      </w:r>
      <w:r w:rsidRPr="00C81D4D">
        <w:rPr>
          <w:sz w:val="20"/>
        </w:rPr>
        <w:br/>
        <w:t xml:space="preserve"> </w:t>
      </w:r>
      <w:r w:rsidRPr="00C81D4D">
        <w:rPr>
          <w:sz w:val="20"/>
        </w:rPr>
        <w:tab/>
      </w:r>
      <w:r w:rsidRPr="00C81D4D">
        <w:rPr>
          <w:rFonts w:cs="Arial"/>
          <w:bCs/>
          <w:color w:val="000000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81D4D">
        <w:rPr>
          <w:rFonts w:cs="Arial"/>
          <w:bCs/>
          <w:color w:val="000000"/>
          <w:sz w:val="20"/>
        </w:rPr>
        <w:instrText xml:space="preserve"> FORMCHECKBOX </w:instrText>
      </w:r>
      <w:r w:rsidR="00C736A9">
        <w:rPr>
          <w:rFonts w:cs="Arial"/>
          <w:bCs/>
          <w:color w:val="000000"/>
          <w:sz w:val="20"/>
        </w:rPr>
      </w:r>
      <w:r w:rsidR="00C736A9">
        <w:rPr>
          <w:rFonts w:cs="Arial"/>
          <w:bCs/>
          <w:color w:val="000000"/>
          <w:sz w:val="20"/>
        </w:rPr>
        <w:fldChar w:fldCharType="separate"/>
      </w:r>
      <w:r w:rsidRPr="00C81D4D">
        <w:rPr>
          <w:rFonts w:cs="Arial"/>
          <w:bCs/>
          <w:color w:val="000000"/>
          <w:sz w:val="20"/>
        </w:rPr>
        <w:fldChar w:fldCharType="end"/>
      </w:r>
      <w:r w:rsidRPr="00C81D4D">
        <w:rPr>
          <w:rFonts w:cs="Arial"/>
          <w:bCs/>
          <w:color w:val="000000"/>
          <w:sz w:val="20"/>
        </w:rPr>
        <w:t xml:space="preserve">  JA</w:t>
      </w:r>
      <w:r w:rsidRPr="00C81D4D">
        <w:rPr>
          <w:rFonts w:cs="Arial"/>
          <w:bCs/>
          <w:color w:val="000000"/>
          <w:sz w:val="20"/>
        </w:rPr>
        <w:tab/>
        <w:t xml:space="preserve"> </w:t>
      </w:r>
      <w:r w:rsidRPr="00C81D4D">
        <w:rPr>
          <w:rFonts w:cs="Arial"/>
          <w:bCs/>
          <w:color w:val="000000"/>
          <w:sz w:val="20"/>
        </w:rPr>
        <w:tab/>
      </w:r>
      <w:r w:rsidRPr="00C81D4D">
        <w:rPr>
          <w:rFonts w:cs="Arial"/>
          <w:color w:val="000000"/>
          <w:sz w:val="20"/>
        </w:rPr>
        <w:br/>
        <w:t xml:space="preserve"> </w:t>
      </w:r>
      <w:r w:rsidRPr="00C81D4D">
        <w:rPr>
          <w:rFonts w:cs="Arial"/>
          <w:color w:val="000000"/>
          <w:sz w:val="20"/>
        </w:rPr>
        <w:tab/>
      </w:r>
      <w:r w:rsidRPr="00C81D4D">
        <w:rPr>
          <w:rFonts w:cs="Arial"/>
          <w:bCs/>
          <w:color w:val="000000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81D4D">
        <w:rPr>
          <w:rFonts w:cs="Arial"/>
          <w:bCs/>
          <w:color w:val="000000"/>
          <w:sz w:val="20"/>
        </w:rPr>
        <w:instrText xml:space="preserve"> FORMCHECKBOX </w:instrText>
      </w:r>
      <w:r w:rsidR="00C736A9">
        <w:rPr>
          <w:rFonts w:cs="Arial"/>
          <w:bCs/>
          <w:color w:val="000000"/>
          <w:sz w:val="20"/>
        </w:rPr>
      </w:r>
      <w:r w:rsidR="00C736A9">
        <w:rPr>
          <w:rFonts w:cs="Arial"/>
          <w:bCs/>
          <w:color w:val="000000"/>
          <w:sz w:val="20"/>
        </w:rPr>
        <w:fldChar w:fldCharType="separate"/>
      </w:r>
      <w:r w:rsidRPr="00C81D4D">
        <w:rPr>
          <w:rFonts w:cs="Arial"/>
          <w:bCs/>
          <w:color w:val="000000"/>
          <w:sz w:val="20"/>
        </w:rPr>
        <w:fldChar w:fldCharType="end"/>
      </w:r>
      <w:r>
        <w:rPr>
          <w:rFonts w:cs="Arial"/>
          <w:bCs/>
          <w:color w:val="000000"/>
          <w:sz w:val="20"/>
        </w:rPr>
        <w:t xml:space="preserve">  NEIN</w:t>
      </w:r>
      <w:r w:rsidRPr="00C81D4D">
        <w:rPr>
          <w:rFonts w:cs="Arial"/>
          <w:color w:val="000000"/>
          <w:sz w:val="20"/>
        </w:rPr>
        <w:t xml:space="preserve">  </w:t>
      </w:r>
      <w:r w:rsidRPr="00C81D4D">
        <w:rPr>
          <w:rFonts w:cs="Arial"/>
          <w:color w:val="000000"/>
          <w:sz w:val="20"/>
        </w:rPr>
        <w:tab/>
      </w:r>
      <w:r w:rsidRPr="00C81D4D">
        <w:rPr>
          <w:rFonts w:cs="Arial"/>
          <w:color w:val="000000"/>
          <w:sz w:val="20"/>
        </w:rPr>
        <w:tab/>
        <w:t xml:space="preserve"> </w:t>
      </w:r>
      <w:r w:rsidRPr="00C81D4D">
        <w:rPr>
          <w:rFonts w:cs="Arial"/>
          <w:color w:val="000000"/>
          <w:sz w:val="20"/>
        </w:rPr>
        <w:tab/>
      </w:r>
    </w:p>
    <w:p w14:paraId="305F3C01" w14:textId="77777777" w:rsidR="00B0237E" w:rsidRPr="00C81D4D" w:rsidRDefault="00B0237E" w:rsidP="00B0237E">
      <w:pPr>
        <w:spacing w:before="60"/>
        <w:ind w:left="720" w:right="113"/>
        <w:rPr>
          <w:rFonts w:cs="Arial"/>
          <w:bCs/>
          <w:sz w:val="20"/>
        </w:rPr>
      </w:pPr>
      <w:r w:rsidRPr="003662FC">
        <w:rPr>
          <w:rFonts w:cs="Arial"/>
          <w:color w:val="000000"/>
          <w:sz w:val="20"/>
        </w:rPr>
        <w:t>Eingesetzte</w:t>
      </w:r>
      <w:r>
        <w:rPr>
          <w:rFonts w:cs="Arial"/>
          <w:color w:val="000000"/>
          <w:sz w:val="20"/>
        </w:rPr>
        <w:t xml:space="preserve"> </w:t>
      </w:r>
      <w:r w:rsidRPr="00C81D4D">
        <w:rPr>
          <w:rFonts w:cs="Arial"/>
          <w:color w:val="000000"/>
          <w:sz w:val="20"/>
        </w:rPr>
        <w:t>Stoffe sind grundsätzlich für die entsprechenden Materialnummern auf Seite 2 mit dem Datum der verwendeten Kandidatenliste</w:t>
      </w:r>
      <w:r>
        <w:rPr>
          <w:rFonts w:cs="Arial"/>
          <w:color w:val="000000"/>
          <w:sz w:val="20"/>
        </w:rPr>
        <w:t xml:space="preserve"> </w:t>
      </w:r>
      <w:r w:rsidRPr="00C81D4D">
        <w:rPr>
          <w:rFonts w:cs="Arial"/>
          <w:color w:val="000000"/>
          <w:sz w:val="20"/>
        </w:rPr>
        <w:t>anzugeben (Art 33 REACH)</w:t>
      </w:r>
      <w:r w:rsidRPr="00C81D4D">
        <w:rPr>
          <w:sz w:val="20"/>
        </w:rPr>
        <w:t xml:space="preserve">. </w:t>
      </w:r>
      <w:r w:rsidRPr="00C81D4D">
        <w:rPr>
          <w:rFonts w:cs="Arial"/>
          <w:color w:val="000000"/>
          <w:sz w:val="20"/>
        </w:rPr>
        <w:t>Mengenangaben sind notwendig, wenn ggf. Miele/imperial gemäß Art.7 (2) REACH die Stoff</w:t>
      </w:r>
      <w:r>
        <w:rPr>
          <w:rFonts w:cs="Arial"/>
          <w:color w:val="000000"/>
          <w:sz w:val="20"/>
        </w:rPr>
        <w:t>e</w:t>
      </w:r>
      <w:r w:rsidRPr="00B24995">
        <w:rPr>
          <w:rFonts w:cs="Arial"/>
          <w:color w:val="000000"/>
          <w:sz w:val="20"/>
        </w:rPr>
        <w:t xml:space="preserve"> </w:t>
      </w:r>
      <w:r w:rsidRPr="00C81D4D">
        <w:rPr>
          <w:rFonts w:cs="Arial"/>
          <w:color w:val="000000"/>
          <w:sz w:val="20"/>
        </w:rPr>
        <w:t>notifizieren</w:t>
      </w:r>
      <w:r>
        <w:rPr>
          <w:rFonts w:cs="Arial"/>
          <w:color w:val="000000"/>
          <w:sz w:val="20"/>
        </w:rPr>
        <w:t xml:space="preserve"> muss. </w:t>
      </w:r>
    </w:p>
    <w:p w14:paraId="508DCFA6" w14:textId="77777777" w:rsidR="00B0237E" w:rsidRPr="007B273B" w:rsidRDefault="00B0237E" w:rsidP="00B0237E">
      <w:pPr>
        <w:spacing w:before="60"/>
        <w:ind w:left="360"/>
        <w:rPr>
          <w:rFonts w:cs="Arial"/>
          <w:bCs/>
          <w:sz w:val="20"/>
        </w:rPr>
      </w:pPr>
    </w:p>
    <w:p w14:paraId="6B63F29C" w14:textId="77777777" w:rsidR="00B0237E" w:rsidRPr="003662FC" w:rsidRDefault="00B0237E" w:rsidP="00B0237E">
      <w:pPr>
        <w:numPr>
          <w:ilvl w:val="0"/>
          <w:numId w:val="9"/>
        </w:numPr>
        <w:spacing w:before="60"/>
        <w:rPr>
          <w:rFonts w:cs="Arial"/>
          <w:bCs/>
          <w:sz w:val="20"/>
        </w:rPr>
      </w:pPr>
      <w:r>
        <w:rPr>
          <w:rFonts w:cs="Arial"/>
          <w:bCs/>
          <w:color w:val="000000"/>
          <w:sz w:val="20"/>
        </w:rPr>
        <w:t xml:space="preserve">Die Konformität mit der RL 2011/65/EU des Europäischen Parlaments und des Rates vom 08.06.2011 zur Beschränkung der Verwendung bestimmter gefährlicher Stoffe in Elektro- und Elektronikgeräten (RoHS). Bei der Verwendung aktueller Ausnahmen werden diese </w:t>
      </w:r>
      <w:r w:rsidRPr="00832F6E">
        <w:rPr>
          <w:rFonts w:cs="Arial"/>
          <w:bCs/>
          <w:color w:val="000000"/>
          <w:sz w:val="20"/>
        </w:rPr>
        <w:t>unter d)</w:t>
      </w:r>
      <w:r>
        <w:rPr>
          <w:rFonts w:cs="Arial"/>
          <w:bCs/>
          <w:color w:val="000000"/>
          <w:sz w:val="20"/>
        </w:rPr>
        <w:t xml:space="preserve"> gemäß Pkt. 7 der MWN 195/05 benannt.</w:t>
      </w:r>
      <w:r w:rsidRPr="003662FC">
        <w:rPr>
          <w:rFonts w:cs="Arial"/>
          <w:bCs/>
          <w:sz w:val="20"/>
        </w:rPr>
        <w:br/>
        <w:t xml:space="preserve">            </w:t>
      </w:r>
      <w:r w:rsidRPr="003662FC">
        <w:rPr>
          <w:rFonts w:cs="Arial"/>
          <w:bCs/>
          <w:color w:val="000000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662FC">
        <w:rPr>
          <w:rFonts w:cs="Arial"/>
          <w:bCs/>
          <w:color w:val="000000"/>
          <w:sz w:val="20"/>
        </w:rPr>
        <w:instrText xml:space="preserve"> FORMCHECKBOX </w:instrText>
      </w:r>
      <w:r w:rsidR="00C736A9">
        <w:rPr>
          <w:rFonts w:cs="Arial"/>
          <w:bCs/>
          <w:color w:val="000000"/>
          <w:sz w:val="20"/>
        </w:rPr>
      </w:r>
      <w:r w:rsidR="00C736A9">
        <w:rPr>
          <w:rFonts w:cs="Arial"/>
          <w:bCs/>
          <w:color w:val="000000"/>
          <w:sz w:val="20"/>
        </w:rPr>
        <w:fldChar w:fldCharType="separate"/>
      </w:r>
      <w:r w:rsidRPr="003662FC">
        <w:rPr>
          <w:rFonts w:cs="Arial"/>
          <w:bCs/>
          <w:color w:val="000000"/>
          <w:sz w:val="20"/>
        </w:rPr>
        <w:fldChar w:fldCharType="end"/>
      </w:r>
      <w:r w:rsidRPr="003662FC">
        <w:rPr>
          <w:rFonts w:cs="Arial"/>
          <w:bCs/>
          <w:color w:val="000000"/>
          <w:sz w:val="20"/>
        </w:rPr>
        <w:t xml:space="preserve">  JA</w:t>
      </w:r>
      <w:r w:rsidRPr="003662FC">
        <w:rPr>
          <w:rFonts w:cs="Arial"/>
          <w:bCs/>
          <w:color w:val="000000"/>
          <w:sz w:val="20"/>
        </w:rPr>
        <w:tab/>
      </w:r>
      <w:r w:rsidRPr="003662FC">
        <w:rPr>
          <w:rFonts w:cs="Arial"/>
          <w:bCs/>
          <w:color w:val="000000"/>
          <w:sz w:val="20"/>
        </w:rPr>
        <w:tab/>
      </w:r>
    </w:p>
    <w:p w14:paraId="745F4CAB" w14:textId="77777777" w:rsidR="00B0237E" w:rsidRDefault="00B0237E" w:rsidP="00B0237E">
      <w:pPr>
        <w:spacing w:before="60"/>
        <w:ind w:left="1418"/>
        <w:rPr>
          <w:rFonts w:cs="Arial"/>
          <w:bCs/>
          <w:color w:val="000000"/>
          <w:sz w:val="20"/>
        </w:rPr>
      </w:pPr>
    </w:p>
    <w:p w14:paraId="070D4206" w14:textId="77777777" w:rsidR="00B0237E" w:rsidRPr="00C81D4D" w:rsidRDefault="00B0237E" w:rsidP="00B0237E">
      <w:pPr>
        <w:numPr>
          <w:ilvl w:val="0"/>
          <w:numId w:val="9"/>
        </w:numPr>
        <w:spacing w:before="60"/>
        <w:rPr>
          <w:rFonts w:cs="Arial"/>
          <w:bCs/>
          <w:sz w:val="20"/>
        </w:rPr>
      </w:pPr>
      <w:r w:rsidRPr="009D463B">
        <w:rPr>
          <w:rFonts w:cs="Arial"/>
          <w:bCs/>
          <w:color w:val="000000"/>
          <w:sz w:val="20"/>
        </w:rPr>
        <w:t>Dass Ausnahmen zu gesetzlichen Stof</w:t>
      </w:r>
      <w:r>
        <w:rPr>
          <w:rFonts w:cs="Arial"/>
          <w:bCs/>
          <w:color w:val="000000"/>
          <w:sz w:val="20"/>
        </w:rPr>
        <w:t xml:space="preserve">fanforderungen genutzt wurden. </w:t>
      </w:r>
      <w:r w:rsidRPr="009D463B">
        <w:rPr>
          <w:rFonts w:cs="Arial"/>
          <w:bCs/>
          <w:color w:val="000000"/>
          <w:sz w:val="20"/>
        </w:rPr>
        <w:br/>
        <w:t xml:space="preserve"> </w:t>
      </w:r>
      <w:r w:rsidRPr="009D463B">
        <w:rPr>
          <w:rFonts w:cs="Arial"/>
          <w:bCs/>
          <w:color w:val="000000"/>
          <w:sz w:val="20"/>
        </w:rPr>
        <w:tab/>
      </w:r>
      <w:r w:rsidRPr="009D463B">
        <w:rPr>
          <w:rFonts w:cs="Arial"/>
          <w:bCs/>
          <w:color w:val="000000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D463B">
        <w:rPr>
          <w:rFonts w:cs="Arial"/>
          <w:bCs/>
          <w:color w:val="000000"/>
          <w:sz w:val="20"/>
        </w:rPr>
        <w:instrText xml:space="preserve"> FORMCHECKBOX </w:instrText>
      </w:r>
      <w:r w:rsidR="00C736A9">
        <w:rPr>
          <w:rFonts w:cs="Arial"/>
          <w:bCs/>
          <w:color w:val="000000"/>
          <w:sz w:val="20"/>
        </w:rPr>
      </w:r>
      <w:r w:rsidR="00C736A9">
        <w:rPr>
          <w:rFonts w:cs="Arial"/>
          <w:bCs/>
          <w:color w:val="000000"/>
          <w:sz w:val="20"/>
        </w:rPr>
        <w:fldChar w:fldCharType="separate"/>
      </w:r>
      <w:r w:rsidRPr="009D463B">
        <w:rPr>
          <w:rFonts w:cs="Arial"/>
          <w:bCs/>
          <w:color w:val="000000"/>
          <w:sz w:val="20"/>
        </w:rPr>
        <w:fldChar w:fldCharType="end"/>
      </w:r>
      <w:r w:rsidRPr="009D463B">
        <w:rPr>
          <w:rFonts w:cs="Arial"/>
          <w:bCs/>
          <w:color w:val="000000"/>
          <w:sz w:val="20"/>
        </w:rPr>
        <w:t xml:space="preserve">  JA</w:t>
      </w:r>
      <w:r w:rsidRPr="009D463B">
        <w:rPr>
          <w:rFonts w:cs="Arial"/>
          <w:bCs/>
          <w:color w:val="000000"/>
          <w:sz w:val="20"/>
        </w:rPr>
        <w:tab/>
      </w:r>
      <w:r w:rsidRPr="009D463B">
        <w:rPr>
          <w:rFonts w:cs="Arial"/>
          <w:bCs/>
          <w:color w:val="000000"/>
          <w:sz w:val="20"/>
        </w:rPr>
        <w:tab/>
        <w:t xml:space="preserve">Stoffe, </w:t>
      </w:r>
      <w:r>
        <w:rPr>
          <w:rFonts w:cs="Arial"/>
          <w:bCs/>
          <w:color w:val="000000"/>
          <w:sz w:val="20"/>
        </w:rPr>
        <w:t xml:space="preserve">bevorzug auch die </w:t>
      </w:r>
      <w:r w:rsidRPr="009D463B">
        <w:rPr>
          <w:rFonts w:cs="Arial"/>
          <w:bCs/>
          <w:color w:val="000000"/>
          <w:sz w:val="20"/>
        </w:rPr>
        <w:t>Menge sowie die exakte Bezeichnung der Ausnahme sind für die entsprechenden Mat</w:t>
      </w:r>
      <w:r>
        <w:rPr>
          <w:rFonts w:cs="Arial"/>
          <w:bCs/>
          <w:color w:val="000000"/>
          <w:sz w:val="20"/>
        </w:rPr>
        <w:t>.-Nr.</w:t>
      </w:r>
      <w:r w:rsidRPr="009D463B">
        <w:rPr>
          <w:rFonts w:cs="Arial"/>
          <w:bCs/>
          <w:color w:val="000000"/>
          <w:sz w:val="20"/>
        </w:rPr>
        <w:t xml:space="preserve"> auf</w:t>
      </w:r>
      <w:r>
        <w:rPr>
          <w:rFonts w:cs="Arial"/>
          <w:bCs/>
          <w:color w:val="000000"/>
          <w:sz w:val="20"/>
        </w:rPr>
        <w:t xml:space="preserve"> Seite 2 anzugeben.</w:t>
      </w:r>
      <w:r w:rsidRPr="009D463B">
        <w:rPr>
          <w:rFonts w:cs="Arial"/>
          <w:bCs/>
          <w:color w:val="000000"/>
          <w:sz w:val="20"/>
        </w:rPr>
        <w:br/>
        <w:t xml:space="preserve"> </w:t>
      </w:r>
      <w:r w:rsidRPr="009D463B">
        <w:rPr>
          <w:rFonts w:cs="Arial"/>
          <w:bCs/>
          <w:color w:val="000000"/>
          <w:sz w:val="20"/>
        </w:rPr>
        <w:tab/>
      </w:r>
      <w:r w:rsidRPr="00B24995">
        <w:rPr>
          <w:rFonts w:cs="Arial"/>
          <w:bCs/>
          <w:color w:val="000000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24995">
        <w:rPr>
          <w:rFonts w:cs="Arial"/>
          <w:bCs/>
          <w:color w:val="000000"/>
          <w:sz w:val="20"/>
        </w:rPr>
        <w:instrText xml:space="preserve"> FORMCHECKBOX </w:instrText>
      </w:r>
      <w:r w:rsidR="00C736A9">
        <w:rPr>
          <w:rFonts w:cs="Arial"/>
          <w:bCs/>
          <w:color w:val="000000"/>
          <w:sz w:val="20"/>
        </w:rPr>
      </w:r>
      <w:r w:rsidR="00C736A9">
        <w:rPr>
          <w:rFonts w:cs="Arial"/>
          <w:bCs/>
          <w:color w:val="000000"/>
          <w:sz w:val="20"/>
        </w:rPr>
        <w:fldChar w:fldCharType="separate"/>
      </w:r>
      <w:r w:rsidRPr="00B24995">
        <w:rPr>
          <w:rFonts w:cs="Arial"/>
          <w:bCs/>
          <w:color w:val="000000"/>
          <w:sz w:val="20"/>
        </w:rPr>
        <w:fldChar w:fldCharType="end"/>
      </w:r>
      <w:r>
        <w:rPr>
          <w:rFonts w:cs="Arial"/>
          <w:bCs/>
          <w:color w:val="000000"/>
          <w:sz w:val="20"/>
        </w:rPr>
        <w:t xml:space="preserve">  NEIN</w:t>
      </w:r>
      <w:r>
        <w:rPr>
          <w:rFonts w:cs="Arial"/>
          <w:bCs/>
          <w:color w:val="000000"/>
          <w:sz w:val="20"/>
        </w:rPr>
        <w:tab/>
      </w:r>
    </w:p>
    <w:tbl>
      <w:tblPr>
        <w:tblpPr w:leftFromText="141" w:rightFromText="141" w:vertAnchor="text" w:tblpY="1"/>
        <w:tblOverlap w:val="never"/>
        <w:tblW w:w="1361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568"/>
        <w:gridCol w:w="3969"/>
        <w:gridCol w:w="568"/>
        <w:gridCol w:w="2835"/>
      </w:tblGrid>
      <w:tr w:rsidR="00B0237E" w:rsidRPr="006B3120" w14:paraId="0946D06F" w14:textId="77777777" w:rsidTr="005E486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A8413" w14:textId="77777777" w:rsidR="00B0237E" w:rsidRDefault="00B0237E" w:rsidP="005E4869">
            <w:pPr>
              <w:spacing w:before="120" w:after="30"/>
              <w:rPr>
                <w:rFonts w:cs="Arial"/>
                <w:b/>
                <w:sz w:val="24"/>
                <w:szCs w:val="24"/>
              </w:rPr>
            </w:pPr>
          </w:p>
          <w:p w14:paraId="0299809B" w14:textId="77777777" w:rsidR="00B0237E" w:rsidRPr="006B3120" w:rsidRDefault="00B0237E" w:rsidP="005E4869">
            <w:pPr>
              <w:spacing w:before="120" w:after="30"/>
              <w:rPr>
                <w:rFonts w:cs="Arial"/>
                <w:sz w:val="24"/>
                <w:szCs w:val="24"/>
              </w:rPr>
            </w:pPr>
            <w:r w:rsidRPr="006B3120">
              <w:rPr>
                <w:rFonts w:cs="Arial"/>
                <w:b/>
                <w:sz w:val="24"/>
                <w:szCs w:val="24"/>
              </w:rPr>
              <w:t>Bestätigung des Lieferanten: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77A85" w14:textId="77777777" w:rsidR="00B0237E" w:rsidRPr="006B3120" w:rsidRDefault="00B0237E" w:rsidP="005E4869">
            <w:pPr>
              <w:spacing w:before="120" w:after="30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433B6" w14:textId="77777777" w:rsidR="00B0237E" w:rsidRPr="006B3120" w:rsidRDefault="00B0237E" w:rsidP="005E4869">
            <w:pPr>
              <w:spacing w:before="120" w:after="30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508D1B" w14:textId="77777777" w:rsidR="00B0237E" w:rsidRPr="006B3120" w:rsidRDefault="00B0237E" w:rsidP="005E4869">
            <w:pPr>
              <w:spacing w:before="120" w:after="3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2234A" w14:textId="77777777" w:rsidR="00B0237E" w:rsidRPr="006B3120" w:rsidRDefault="00B0237E" w:rsidP="005E4869">
            <w:pPr>
              <w:spacing w:before="120" w:after="30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0CFF5" w14:textId="77777777" w:rsidR="00B0237E" w:rsidRPr="006B3120" w:rsidRDefault="00B0237E" w:rsidP="005E4869">
            <w:pPr>
              <w:spacing w:before="120" w:after="3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237E" w:rsidRPr="006B3120" w14:paraId="1E5AA3E2" w14:textId="77777777" w:rsidTr="005E4869">
        <w:tblPrEx>
          <w:tblCellMar>
            <w:left w:w="71" w:type="dxa"/>
            <w:right w:w="71" w:type="dxa"/>
          </w:tblCellMar>
        </w:tblPrEx>
        <w:trPr>
          <w:trHeight w:val="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CB6F17C" w14:textId="77777777" w:rsidR="00B0237E" w:rsidRPr="006B3120" w:rsidRDefault="00B0237E" w:rsidP="005E4869">
            <w:pPr>
              <w:spacing w:before="3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5B26F9" w14:textId="77777777" w:rsidR="00B0237E" w:rsidRPr="006B3120" w:rsidRDefault="00B0237E" w:rsidP="005E4869">
            <w:pPr>
              <w:spacing w:before="30"/>
              <w:jc w:val="center"/>
              <w:rPr>
                <w:rFonts w:cs="Arial"/>
                <w:sz w:val="14"/>
                <w:szCs w:val="14"/>
              </w:rPr>
            </w:pPr>
            <w:r w:rsidRPr="006B3120">
              <w:rPr>
                <w:rFonts w:cs="Arial"/>
                <w:sz w:val="14"/>
                <w:szCs w:val="14"/>
              </w:rPr>
              <w:t>Datum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0F2DAEC" w14:textId="77777777" w:rsidR="00B0237E" w:rsidRPr="006B3120" w:rsidRDefault="00B0237E" w:rsidP="005E4869">
            <w:pPr>
              <w:spacing w:before="3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FC57FFA" w14:textId="77777777" w:rsidR="00B0237E" w:rsidRPr="006B3120" w:rsidRDefault="00B0237E" w:rsidP="005E4869">
            <w:pPr>
              <w:spacing w:before="30"/>
              <w:jc w:val="center"/>
              <w:rPr>
                <w:rFonts w:cs="Arial"/>
                <w:sz w:val="14"/>
                <w:szCs w:val="14"/>
              </w:rPr>
            </w:pPr>
            <w:r w:rsidRPr="006B3120">
              <w:rPr>
                <w:rFonts w:cs="Arial"/>
                <w:sz w:val="14"/>
                <w:szCs w:val="14"/>
              </w:rPr>
              <w:t>Unterschrift durch bevollmächtigte Person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6CB778E" w14:textId="77777777" w:rsidR="00B0237E" w:rsidRPr="006B3120" w:rsidRDefault="00B0237E" w:rsidP="005E4869">
            <w:pPr>
              <w:spacing w:before="3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6B66558" w14:textId="77777777" w:rsidR="00B0237E" w:rsidRPr="006B3120" w:rsidRDefault="00B0237E" w:rsidP="005E4869">
            <w:pPr>
              <w:spacing w:before="30"/>
              <w:jc w:val="center"/>
              <w:rPr>
                <w:rFonts w:cs="Arial"/>
                <w:sz w:val="14"/>
                <w:szCs w:val="14"/>
              </w:rPr>
            </w:pPr>
            <w:r w:rsidRPr="006B3120">
              <w:rPr>
                <w:rFonts w:cs="Arial"/>
                <w:sz w:val="14"/>
                <w:szCs w:val="14"/>
              </w:rPr>
              <w:t>Stempel - Lieferant</w:t>
            </w:r>
          </w:p>
        </w:tc>
      </w:tr>
    </w:tbl>
    <w:p w14:paraId="164DD073" w14:textId="77777777" w:rsidR="00B0237E" w:rsidRDefault="00B0237E" w:rsidP="00B0237E">
      <w:pPr>
        <w:spacing w:before="120"/>
        <w:rPr>
          <w:rFonts w:cs="Arial"/>
          <w:b/>
          <w:sz w:val="2"/>
          <w:szCs w:val="2"/>
        </w:rPr>
      </w:pPr>
    </w:p>
    <w:p w14:paraId="424279DC" w14:textId="77777777" w:rsidR="00B0237E" w:rsidRDefault="00B0237E" w:rsidP="00B0237E">
      <w:pPr>
        <w:spacing w:before="120"/>
        <w:rPr>
          <w:rFonts w:cs="Arial"/>
          <w:b/>
          <w:sz w:val="2"/>
          <w:szCs w:val="2"/>
        </w:rPr>
      </w:pPr>
    </w:p>
    <w:p w14:paraId="0B49BB9A" w14:textId="77777777" w:rsidR="00B0237E" w:rsidRDefault="00B0237E" w:rsidP="00B0237E">
      <w:pPr>
        <w:spacing w:before="120"/>
        <w:rPr>
          <w:rFonts w:cs="Arial"/>
          <w:b/>
          <w:sz w:val="2"/>
          <w:szCs w:val="2"/>
        </w:rPr>
      </w:pPr>
    </w:p>
    <w:p w14:paraId="26AEABC8" w14:textId="77777777" w:rsidR="00B0237E" w:rsidRDefault="00B0237E" w:rsidP="00B0237E">
      <w:pPr>
        <w:spacing w:before="120"/>
        <w:rPr>
          <w:rFonts w:cs="Arial"/>
          <w:b/>
          <w:sz w:val="2"/>
          <w:szCs w:val="2"/>
        </w:rPr>
      </w:pPr>
    </w:p>
    <w:p w14:paraId="1600F146" w14:textId="77777777" w:rsidR="00B0237E" w:rsidRDefault="00B0237E" w:rsidP="00B0237E">
      <w:pPr>
        <w:spacing w:before="120"/>
        <w:rPr>
          <w:rFonts w:cs="Arial"/>
          <w:b/>
          <w:sz w:val="2"/>
          <w:szCs w:val="2"/>
        </w:rPr>
      </w:pPr>
    </w:p>
    <w:p w14:paraId="3D34C732" w14:textId="77777777" w:rsidR="00B0237E" w:rsidRDefault="00B0237E" w:rsidP="00B0237E">
      <w:pPr>
        <w:spacing w:before="0"/>
        <w:jc w:val="both"/>
        <w:rPr>
          <w:rFonts w:cs="Arial"/>
          <w:b/>
          <w:sz w:val="20"/>
        </w:rPr>
      </w:pPr>
    </w:p>
    <w:p w14:paraId="2CCAAEEB" w14:textId="77777777" w:rsidR="00B0237E" w:rsidRDefault="00B0237E" w:rsidP="00B0237E">
      <w:pPr>
        <w:spacing w:before="0"/>
        <w:jc w:val="both"/>
        <w:rPr>
          <w:rFonts w:cs="Arial"/>
          <w:b/>
          <w:sz w:val="20"/>
        </w:rPr>
      </w:pPr>
    </w:p>
    <w:p w14:paraId="76A53A78" w14:textId="77777777" w:rsidR="00B0237E" w:rsidRDefault="00B0237E" w:rsidP="00B0237E">
      <w:pPr>
        <w:spacing w:before="0"/>
        <w:jc w:val="both"/>
        <w:rPr>
          <w:rFonts w:cs="Arial"/>
          <w:b/>
          <w:sz w:val="20"/>
        </w:rPr>
      </w:pPr>
    </w:p>
    <w:p w14:paraId="3BC10A46" w14:textId="77777777" w:rsidR="00B0237E" w:rsidRDefault="00B0237E" w:rsidP="00B0237E">
      <w:pPr>
        <w:spacing w:before="0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Int. Weiterleitung/</w:t>
      </w:r>
      <w:r w:rsidRPr="00F308B9">
        <w:rPr>
          <w:rFonts w:cs="Arial"/>
          <w:b/>
          <w:sz w:val="20"/>
        </w:rPr>
        <w:t>Bearbeitung</w:t>
      </w:r>
      <w:r>
        <w:rPr>
          <w:rFonts w:cs="Arial"/>
          <w:b/>
          <w:sz w:val="20"/>
        </w:rPr>
        <w:t xml:space="preserve"> </w:t>
      </w:r>
      <w:r w:rsidRPr="00F308B9">
        <w:rPr>
          <w:rFonts w:cs="Arial"/>
          <w:b/>
          <w:color w:val="000000"/>
          <w:sz w:val="20"/>
        </w:rPr>
        <w:t xml:space="preserve">bei </w:t>
      </w:r>
      <w:r w:rsidRPr="00F308B9">
        <w:rPr>
          <w:rFonts w:cs="Arial"/>
          <w:b/>
          <w:bCs/>
          <w:color w:val="000000"/>
          <w:sz w:val="20"/>
        </w:rPr>
        <w:t>Miele/</w:t>
      </w:r>
      <w:r w:rsidRPr="00F308B9">
        <w:rPr>
          <w:rFonts w:cs="Arial"/>
          <w:b/>
          <w:color w:val="000000"/>
          <w:sz w:val="20"/>
        </w:rPr>
        <w:t>imperial</w:t>
      </w:r>
      <w:r w:rsidRPr="00F308B9">
        <w:rPr>
          <w:rFonts w:cs="Arial"/>
          <w:b/>
          <w:sz w:val="20"/>
        </w:rPr>
        <w:t>:</w:t>
      </w:r>
      <w:r w:rsidRPr="00F308B9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Pr="00F308B9">
        <w:rPr>
          <w:rFonts w:cs="Arial"/>
          <w:sz w:val="20"/>
        </w:rPr>
        <w:sym w:font="Wingdings" w:char="F0F0"/>
      </w:r>
      <w:r>
        <w:rPr>
          <w:rFonts w:cs="Arial"/>
          <w:sz w:val="20"/>
        </w:rPr>
        <w:tab/>
      </w:r>
      <w:r w:rsidRPr="00F308B9">
        <w:rPr>
          <w:rFonts w:cs="Arial"/>
          <w:sz w:val="20"/>
        </w:rPr>
        <w:t xml:space="preserve">EK  </w:t>
      </w:r>
      <w:r w:rsidRPr="00F308B9">
        <w:rPr>
          <w:rFonts w:cs="Arial"/>
          <w:sz w:val="20"/>
        </w:rPr>
        <w:sym w:font="Wingdings" w:char="F0F0"/>
      </w:r>
      <w:r>
        <w:rPr>
          <w:rFonts w:cs="Arial"/>
          <w:sz w:val="20"/>
        </w:rPr>
        <w:t xml:space="preserve"> </w:t>
      </w:r>
      <w:r w:rsidRPr="00F308B9">
        <w:rPr>
          <w:rFonts w:cs="Arial"/>
          <w:sz w:val="20"/>
        </w:rPr>
        <w:t xml:space="preserve"> Weitergabe an jeweiligen </w:t>
      </w:r>
      <w:r>
        <w:rPr>
          <w:rFonts w:cs="Arial"/>
          <w:sz w:val="20"/>
        </w:rPr>
        <w:t xml:space="preserve">Dezentralen Beauftragten/Produkt für Stoffe und Materialien </w:t>
      </w:r>
      <w:r w:rsidRPr="00F308B9">
        <w:rPr>
          <w:rFonts w:cs="Arial"/>
          <w:sz w:val="20"/>
        </w:rPr>
        <w:t xml:space="preserve">des Standortes </w:t>
      </w:r>
      <w:r>
        <w:rPr>
          <w:rFonts w:cs="Arial"/>
          <w:sz w:val="20"/>
        </w:rPr>
        <w:br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F308B9">
        <w:rPr>
          <w:rFonts w:cs="Arial"/>
          <w:sz w:val="20"/>
        </w:rPr>
        <w:sym w:font="Wingdings" w:char="F0F0"/>
      </w:r>
      <w:r>
        <w:rPr>
          <w:rFonts w:cs="Arial"/>
          <w:sz w:val="20"/>
        </w:rPr>
        <w:tab/>
        <w:t xml:space="preserve">Dezentraler Beauftragter </w:t>
      </w:r>
      <w:r w:rsidRPr="00F308B9">
        <w:rPr>
          <w:rFonts w:cs="Arial"/>
          <w:sz w:val="20"/>
        </w:rPr>
        <w:t>führt</w:t>
      </w:r>
      <w:r>
        <w:rPr>
          <w:rFonts w:cs="Arial"/>
          <w:sz w:val="20"/>
        </w:rPr>
        <w:t xml:space="preserve"> </w:t>
      </w:r>
      <w:r w:rsidRPr="00F308B9">
        <w:rPr>
          <w:rFonts w:cs="Arial"/>
          <w:sz w:val="20"/>
        </w:rPr>
        <w:t>Bearbeitung, Beurteilung und Ablage durch</w:t>
      </w:r>
      <w:r>
        <w:rPr>
          <w:rFonts w:cs="Arial"/>
          <w:sz w:val="20"/>
        </w:rPr>
        <w:t xml:space="preserve"> </w:t>
      </w:r>
    </w:p>
    <w:tbl>
      <w:tblPr>
        <w:tblW w:w="16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020"/>
        <w:gridCol w:w="1701"/>
        <w:gridCol w:w="1928"/>
        <w:gridCol w:w="2155"/>
        <w:gridCol w:w="2268"/>
        <w:gridCol w:w="142"/>
        <w:gridCol w:w="425"/>
        <w:gridCol w:w="1417"/>
        <w:gridCol w:w="1843"/>
        <w:gridCol w:w="142"/>
      </w:tblGrid>
      <w:tr w:rsidR="00B0237E" w:rsidRPr="00F308B9" w14:paraId="33A6160B" w14:textId="77777777" w:rsidTr="00181480">
        <w:tc>
          <w:tcPr>
            <w:tcW w:w="9923" w:type="dxa"/>
            <w:gridSpan w:val="5"/>
            <w:vAlign w:val="bottom"/>
          </w:tcPr>
          <w:p w14:paraId="77B402DB" w14:textId="77777777" w:rsidR="00B0237E" w:rsidRPr="00F308B9" w:rsidRDefault="00B0237E" w:rsidP="005E4869">
            <w:pPr>
              <w:spacing w:before="360"/>
              <w:rPr>
                <w:rFonts w:cs="Arial"/>
              </w:rPr>
            </w:pPr>
            <w:r>
              <w:rPr>
                <w:rFonts w:cs="Arial"/>
                <w:sz w:val="20"/>
              </w:rPr>
              <w:t xml:space="preserve">Beurteilung Dezentraler Beauftragte: </w:t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>
              <w:rPr>
                <w:rFonts w:cs="Arial"/>
                <w:sz w:val="20"/>
              </w:rPr>
              <w:instrText xml:space="preserve"> FORMCHECKBOX </w:instrText>
            </w:r>
            <w:r w:rsidR="00C736A9">
              <w:rPr>
                <w:rFonts w:cs="Arial"/>
                <w:sz w:val="20"/>
              </w:rPr>
            </w:r>
            <w:r w:rsidR="00C736A9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"/>
            <w:r>
              <w:rPr>
                <w:rFonts w:cs="Arial"/>
                <w:sz w:val="20"/>
              </w:rPr>
              <w:t xml:space="preserve"> </w:t>
            </w:r>
            <w:r w:rsidRPr="00124B39">
              <w:rPr>
                <w:rFonts w:cs="Arial"/>
                <w:sz w:val="20"/>
              </w:rPr>
              <w:t>bedenklich</w:t>
            </w:r>
            <w:r>
              <w:rPr>
                <w:rFonts w:cs="Arial"/>
                <w:sz w:val="20"/>
              </w:rPr>
              <w:t xml:space="preserve">,  </w:t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>
              <w:rPr>
                <w:rFonts w:cs="Arial"/>
                <w:sz w:val="20"/>
              </w:rPr>
              <w:instrText xml:space="preserve"> FORMCHECKBOX </w:instrText>
            </w:r>
            <w:r w:rsidR="00C736A9">
              <w:rPr>
                <w:rFonts w:cs="Arial"/>
                <w:sz w:val="20"/>
              </w:rPr>
            </w:r>
            <w:r w:rsidR="00C736A9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3"/>
            <w:r>
              <w:rPr>
                <w:rFonts w:cs="Arial"/>
                <w:sz w:val="20"/>
              </w:rPr>
              <w:t xml:space="preserve"> </w:t>
            </w:r>
            <w:r w:rsidRPr="00124B39">
              <w:rPr>
                <w:rFonts w:cs="Arial"/>
                <w:sz w:val="20"/>
              </w:rPr>
              <w:t>unbedenklich</w:t>
            </w:r>
            <w:r>
              <w:rPr>
                <w:rFonts w:cs="Arial"/>
                <w:sz w:val="20"/>
              </w:rPr>
              <w:t xml:space="preserve">,  </w:t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>
              <w:rPr>
                <w:rFonts w:cs="Arial"/>
                <w:sz w:val="20"/>
              </w:rPr>
              <w:instrText xml:space="preserve"> FORMCHECKBOX </w:instrText>
            </w:r>
            <w:r w:rsidR="00C736A9">
              <w:rPr>
                <w:rFonts w:cs="Arial"/>
                <w:sz w:val="20"/>
              </w:rPr>
            </w:r>
            <w:r w:rsidR="00C736A9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4"/>
            <w:r>
              <w:rPr>
                <w:rFonts w:cs="Arial"/>
                <w:sz w:val="20"/>
              </w:rPr>
              <w:t xml:space="preserve"> </w:t>
            </w:r>
            <w:r w:rsidRPr="00124B39">
              <w:rPr>
                <w:rFonts w:cs="Arial"/>
                <w:sz w:val="20"/>
              </w:rPr>
              <w:t>weitere Informationen notwendig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FDE8D2F" w14:textId="77777777" w:rsidR="00B0237E" w:rsidRPr="00F308B9" w:rsidRDefault="00B0237E" w:rsidP="005E4869">
            <w:pPr>
              <w:spacing w:before="480" w:after="30"/>
              <w:ind w:left="563"/>
              <w:rPr>
                <w:rFonts w:cs="Arial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27DB2735" w14:textId="77777777" w:rsidR="00B0237E" w:rsidRPr="00F308B9" w:rsidRDefault="00B0237E" w:rsidP="005E4869">
            <w:pPr>
              <w:spacing w:before="480" w:after="30"/>
              <w:rPr>
                <w:rFonts w:cs="Arial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14:paraId="1D7BDBA5" w14:textId="77777777" w:rsidR="00B0237E" w:rsidRPr="00F308B9" w:rsidRDefault="00B0237E" w:rsidP="005E4869">
            <w:pPr>
              <w:spacing w:before="480" w:after="30"/>
              <w:rPr>
                <w:rFonts w:cs="Arial"/>
              </w:rPr>
            </w:pPr>
          </w:p>
        </w:tc>
      </w:tr>
      <w:tr w:rsidR="00B0237E" w:rsidRPr="00F308B9" w14:paraId="07BC9A25" w14:textId="77777777" w:rsidTr="00181480">
        <w:tc>
          <w:tcPr>
            <w:tcW w:w="9923" w:type="dxa"/>
            <w:gridSpan w:val="5"/>
          </w:tcPr>
          <w:p w14:paraId="05A87A51" w14:textId="77777777" w:rsidR="00B0237E" w:rsidRPr="00F308B9" w:rsidRDefault="00B0237E" w:rsidP="00181480">
            <w:pPr>
              <w:tabs>
                <w:tab w:val="left" w:pos="1848"/>
                <w:tab w:val="left" w:pos="2323"/>
              </w:tabs>
              <w:spacing w:before="3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ab/>
            </w:r>
            <w:r w:rsidR="00181480">
              <w:rPr>
                <w:rFonts w:cs="Arial"/>
                <w:sz w:val="12"/>
                <w:szCs w:val="12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B69327E" w14:textId="77777777" w:rsidR="00B0237E" w:rsidRPr="00F308B9" w:rsidRDefault="00B0237E" w:rsidP="005E4869">
            <w:pPr>
              <w:spacing w:before="30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Datum</w:t>
            </w:r>
          </w:p>
        </w:tc>
        <w:tc>
          <w:tcPr>
            <w:tcW w:w="567" w:type="dxa"/>
            <w:gridSpan w:val="2"/>
          </w:tcPr>
          <w:p w14:paraId="7DC2E708" w14:textId="77777777" w:rsidR="00B0237E" w:rsidRPr="00F308B9" w:rsidRDefault="00B0237E" w:rsidP="005E4869">
            <w:pPr>
              <w:spacing w:before="3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39262740" w14:textId="77777777" w:rsidR="00B0237E" w:rsidRPr="00F308B9" w:rsidRDefault="00B0237E" w:rsidP="005E4869">
            <w:pPr>
              <w:spacing w:before="30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Unterschrift des Beauftragten</w:t>
            </w:r>
          </w:p>
        </w:tc>
      </w:tr>
      <w:tr w:rsidR="00181480" w14:paraId="32CE6F8C" w14:textId="77777777" w:rsidTr="00181480">
        <w:tblPrEx>
          <w:tblBorders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42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723363" w14:textId="77777777" w:rsidR="00181480" w:rsidRDefault="00181480" w:rsidP="005E4869">
            <w:pPr>
              <w:spacing w:beforeLines="120" w:before="288" w:afterLines="120" w:after="288"/>
              <w:jc w:val="center"/>
            </w:pPr>
            <w:r>
              <w:rPr>
                <w:b/>
                <w:sz w:val="24"/>
              </w:rPr>
              <w:lastRenderedPageBreak/>
              <w:t>Stoffbezeichnung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4C6" w14:textId="77777777" w:rsidR="00181480" w:rsidRDefault="00181480" w:rsidP="005E4869">
            <w:pPr>
              <w:spacing w:beforeLines="120" w:before="288" w:afterLines="120" w:after="288"/>
              <w:jc w:val="center"/>
            </w:pPr>
            <w:r>
              <w:t>CAS-Nr.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1AC7" w14:textId="77777777" w:rsidR="00181480" w:rsidRDefault="00181480" w:rsidP="005E4869">
            <w:pPr>
              <w:spacing w:beforeLines="120" w:before="288" w:afterLines="120" w:after="288"/>
              <w:jc w:val="center"/>
            </w:pPr>
            <w:r>
              <w:t>EC-Nr.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71EE1" w14:textId="77777777" w:rsidR="00181480" w:rsidRDefault="00181480" w:rsidP="005E4869">
            <w:pPr>
              <w:spacing w:beforeLines="120" w:before="288" w:afterLines="120" w:after="288"/>
              <w:jc w:val="center"/>
            </w:pPr>
            <w:r>
              <w:t>in Mat.-Nr.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D88EBC" w14:textId="77777777" w:rsidR="00181480" w:rsidRDefault="00181480" w:rsidP="005E4869">
            <w:pPr>
              <w:spacing w:beforeLines="120" w:before="288" w:afterLines="120" w:after="288"/>
              <w:jc w:val="center"/>
            </w:pPr>
            <w:r>
              <w:t>Mengenangabe</w:t>
            </w:r>
            <w:r>
              <w:br/>
            </w:r>
            <w:r>
              <w:rPr>
                <w:sz w:val="16"/>
              </w:rPr>
              <w:t>(in ppm oder %)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727B" w14:textId="77777777" w:rsidR="00181480" w:rsidRDefault="00181480" w:rsidP="005E4869">
            <w:pPr>
              <w:spacing w:beforeLines="120" w:before="288" w:afterLines="120" w:after="288"/>
              <w:jc w:val="center"/>
            </w:pPr>
            <w:r>
              <w:t>Angabe der Bezugs</w:t>
            </w:r>
            <w:r>
              <w:softHyphen/>
              <w:t xml:space="preserve">größe </w:t>
            </w:r>
            <w:r w:rsidRPr="00C51E92">
              <w:rPr>
                <w:sz w:val="16"/>
                <w:szCs w:val="16"/>
              </w:rPr>
              <w:t>(</w:t>
            </w:r>
            <w:r w:rsidRPr="00C51E92">
              <w:rPr>
                <w:b/>
                <w:sz w:val="16"/>
                <w:szCs w:val="16"/>
              </w:rPr>
              <w:t>H</w:t>
            </w:r>
            <w:r w:rsidRPr="00C51E92">
              <w:rPr>
                <w:sz w:val="16"/>
                <w:szCs w:val="16"/>
              </w:rPr>
              <w:t xml:space="preserve">omogenes Material oder </w:t>
            </w:r>
            <w:r w:rsidRPr="00C51E92">
              <w:rPr>
                <w:b/>
                <w:sz w:val="16"/>
                <w:szCs w:val="16"/>
              </w:rPr>
              <w:t>E</w:t>
            </w:r>
            <w:r w:rsidRPr="00C51E92">
              <w:rPr>
                <w:sz w:val="16"/>
                <w:szCs w:val="16"/>
              </w:rPr>
              <w:t>rzeugnis) und dessen Gewicht in g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7C844B" w14:textId="77777777" w:rsidR="00181480" w:rsidRDefault="00181480" w:rsidP="005E4869">
            <w:pPr>
              <w:spacing w:beforeLines="120" w:before="288" w:afterLines="120" w:after="288"/>
              <w:jc w:val="center"/>
            </w:pPr>
            <w:r>
              <w:t xml:space="preserve">Bezeichnung der Ausnahme </w:t>
            </w:r>
            <w:r w:rsidRPr="003662FC">
              <w:rPr>
                <w:sz w:val="16"/>
                <w:szCs w:val="16"/>
              </w:rPr>
              <w:t>(z.B. gemäß RoHS Anhang III oder IV)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C0026" w14:textId="77777777" w:rsidR="00181480" w:rsidRDefault="00181480" w:rsidP="005E4869">
            <w:pPr>
              <w:spacing w:beforeLines="120" w:before="288" w:afterLines="120" w:after="288"/>
              <w:jc w:val="center"/>
            </w:pPr>
            <w:r>
              <w:t>Bemerkung</w:t>
            </w:r>
            <w:r>
              <w:br/>
              <w:t xml:space="preserve"> </w:t>
            </w:r>
            <w:r w:rsidRPr="00C51E92">
              <w:rPr>
                <w:sz w:val="16"/>
                <w:szCs w:val="16"/>
              </w:rPr>
              <w:t>(ggf. Maßnahmen zum sicheren Um</w:t>
            </w:r>
            <w:r>
              <w:rPr>
                <w:sz w:val="16"/>
                <w:szCs w:val="16"/>
              </w:rPr>
              <w:softHyphen/>
            </w:r>
            <w:r w:rsidRPr="00C51E92">
              <w:rPr>
                <w:sz w:val="16"/>
                <w:szCs w:val="16"/>
              </w:rPr>
              <w:t>gang</w:t>
            </w:r>
            <w:r>
              <w:rPr>
                <w:sz w:val="16"/>
                <w:szCs w:val="16"/>
              </w:rPr>
              <w:t xml:space="preserve"> </w:t>
            </w:r>
            <w:r w:rsidRPr="00C51E92">
              <w:rPr>
                <w:sz w:val="16"/>
                <w:szCs w:val="16"/>
              </w:rPr>
              <w:t>)</w:t>
            </w:r>
          </w:p>
        </w:tc>
      </w:tr>
      <w:tr w:rsidR="00181480" w14:paraId="1C25F5C4" w14:textId="77777777" w:rsidTr="00181480">
        <w:tblPrEx>
          <w:tblBorders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42" w:type="dxa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49A1B1D" w14:textId="77777777" w:rsidR="00181480" w:rsidRDefault="00181480" w:rsidP="005E4869">
            <w:pPr>
              <w:spacing w:before="60" w:after="60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0EFC6F" w14:textId="77777777" w:rsidR="00181480" w:rsidRDefault="00181480" w:rsidP="005E4869">
            <w:pPr>
              <w:spacing w:before="60" w:after="6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6DA15" w14:textId="77777777" w:rsidR="00181480" w:rsidRDefault="00181480" w:rsidP="005E4869">
            <w:pPr>
              <w:tabs>
                <w:tab w:val="left" w:pos="3828"/>
              </w:tabs>
              <w:spacing w:before="60" w:after="60"/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D193476" w14:textId="77777777" w:rsidR="00181480" w:rsidRDefault="00181480" w:rsidP="005E4869">
            <w:pPr>
              <w:spacing w:before="60" w:after="60"/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AFE9518" w14:textId="77777777" w:rsidR="00181480" w:rsidRDefault="00181480" w:rsidP="005E4869">
            <w:pPr>
              <w:spacing w:before="60" w:after="60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AA87DF" w14:textId="77777777" w:rsidR="00181480" w:rsidRDefault="00181480" w:rsidP="005E4869">
            <w:pPr>
              <w:spacing w:before="60" w:after="60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02B3ACB" w14:textId="77777777" w:rsidR="00181480" w:rsidRDefault="00181480" w:rsidP="005E4869">
            <w:pPr>
              <w:spacing w:before="60" w:after="6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57B7434" w14:textId="77777777" w:rsidR="00181480" w:rsidRDefault="00181480" w:rsidP="005E4869">
            <w:pPr>
              <w:spacing w:before="60" w:after="60"/>
            </w:pPr>
          </w:p>
        </w:tc>
      </w:tr>
      <w:tr w:rsidR="00181480" w14:paraId="5035EA04" w14:textId="77777777" w:rsidTr="00181480">
        <w:tblPrEx>
          <w:tblBorders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42" w:type="dxa"/>
        </w:trPr>
        <w:tc>
          <w:tcPr>
            <w:tcW w:w="3119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auto"/>
            </w:tcBorders>
          </w:tcPr>
          <w:p w14:paraId="775211E1" w14:textId="77777777" w:rsidR="00181480" w:rsidRDefault="00181480" w:rsidP="005E4869">
            <w:pPr>
              <w:spacing w:before="60" w:after="60"/>
            </w:pP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2284CEFD" w14:textId="77777777" w:rsidR="00181480" w:rsidRDefault="00181480" w:rsidP="005E4869">
            <w:pPr>
              <w:spacing w:before="60" w:after="60"/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5C058943" w14:textId="77777777" w:rsidR="00181480" w:rsidRDefault="00181480" w:rsidP="005E4869">
            <w:pPr>
              <w:spacing w:before="60" w:after="60"/>
            </w:pPr>
          </w:p>
        </w:tc>
        <w:tc>
          <w:tcPr>
            <w:tcW w:w="1928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5B6FC8DF" w14:textId="77777777" w:rsidR="00181480" w:rsidRDefault="00181480" w:rsidP="005E4869">
            <w:pPr>
              <w:spacing w:before="60" w:after="60"/>
            </w:pPr>
          </w:p>
        </w:tc>
        <w:tc>
          <w:tcPr>
            <w:tcW w:w="215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auto"/>
            </w:tcBorders>
          </w:tcPr>
          <w:p w14:paraId="6A7A04AD" w14:textId="77777777" w:rsidR="00181480" w:rsidRDefault="00181480" w:rsidP="005E4869">
            <w:pPr>
              <w:spacing w:before="60" w:after="60"/>
            </w:pP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66124FBD" w14:textId="77777777" w:rsidR="00181480" w:rsidRDefault="00181480" w:rsidP="005E4869">
            <w:pPr>
              <w:spacing w:before="60" w:after="60"/>
            </w:pPr>
          </w:p>
        </w:tc>
        <w:tc>
          <w:tcPr>
            <w:tcW w:w="1842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6789FF44" w14:textId="77777777" w:rsidR="00181480" w:rsidRDefault="00181480" w:rsidP="005E4869">
            <w:pPr>
              <w:spacing w:before="60" w:after="60"/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3412CC57" w14:textId="77777777" w:rsidR="00181480" w:rsidRDefault="00181480" w:rsidP="005E4869">
            <w:pPr>
              <w:spacing w:before="60" w:after="60"/>
            </w:pPr>
          </w:p>
        </w:tc>
      </w:tr>
      <w:tr w:rsidR="00181480" w14:paraId="38489922" w14:textId="77777777" w:rsidTr="00181480">
        <w:tblPrEx>
          <w:tblBorders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42" w:type="dxa"/>
        </w:trPr>
        <w:tc>
          <w:tcPr>
            <w:tcW w:w="3119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auto"/>
            </w:tcBorders>
          </w:tcPr>
          <w:p w14:paraId="3F5F6F13" w14:textId="77777777" w:rsidR="00181480" w:rsidRDefault="00181480" w:rsidP="005E4869">
            <w:pPr>
              <w:spacing w:before="60" w:after="60"/>
            </w:pP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4B34FAA7" w14:textId="77777777" w:rsidR="00181480" w:rsidRDefault="00181480" w:rsidP="005E4869">
            <w:pPr>
              <w:spacing w:before="60" w:after="60"/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4A80AED6" w14:textId="77777777" w:rsidR="00181480" w:rsidRDefault="00181480" w:rsidP="005E4869">
            <w:pPr>
              <w:spacing w:before="60" w:after="60"/>
            </w:pPr>
          </w:p>
        </w:tc>
        <w:tc>
          <w:tcPr>
            <w:tcW w:w="1928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45C01D3C" w14:textId="77777777" w:rsidR="00181480" w:rsidRDefault="00181480" w:rsidP="005E4869">
            <w:pPr>
              <w:spacing w:before="60" w:after="60"/>
            </w:pPr>
          </w:p>
        </w:tc>
        <w:tc>
          <w:tcPr>
            <w:tcW w:w="215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auto"/>
            </w:tcBorders>
          </w:tcPr>
          <w:p w14:paraId="762E6A4C" w14:textId="77777777" w:rsidR="00181480" w:rsidRDefault="00181480" w:rsidP="005E4869">
            <w:pPr>
              <w:spacing w:before="60" w:after="60"/>
            </w:pP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6DB0EE34" w14:textId="77777777" w:rsidR="00181480" w:rsidRDefault="00181480" w:rsidP="005E4869">
            <w:pPr>
              <w:spacing w:before="60" w:after="60"/>
            </w:pPr>
          </w:p>
        </w:tc>
        <w:tc>
          <w:tcPr>
            <w:tcW w:w="1842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37AF1FD3" w14:textId="77777777" w:rsidR="00181480" w:rsidRDefault="00181480" w:rsidP="005E4869">
            <w:pPr>
              <w:spacing w:before="60" w:after="60"/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5464C0E3" w14:textId="77777777" w:rsidR="00181480" w:rsidRDefault="00181480" w:rsidP="005E4869">
            <w:pPr>
              <w:spacing w:before="60" w:after="60"/>
            </w:pPr>
          </w:p>
        </w:tc>
      </w:tr>
      <w:tr w:rsidR="00181480" w14:paraId="032DD3F6" w14:textId="77777777" w:rsidTr="00181480">
        <w:tblPrEx>
          <w:tblBorders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42" w:type="dxa"/>
        </w:trPr>
        <w:tc>
          <w:tcPr>
            <w:tcW w:w="3119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auto"/>
            </w:tcBorders>
          </w:tcPr>
          <w:p w14:paraId="542790EE" w14:textId="77777777" w:rsidR="00181480" w:rsidRDefault="00181480" w:rsidP="005E4869">
            <w:pPr>
              <w:spacing w:before="60" w:after="60"/>
            </w:pP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0CEFE3AA" w14:textId="77777777" w:rsidR="00181480" w:rsidRDefault="00181480" w:rsidP="005E4869">
            <w:pPr>
              <w:spacing w:before="60" w:after="60"/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69FDA521" w14:textId="77777777" w:rsidR="00181480" w:rsidRDefault="00181480" w:rsidP="005E4869">
            <w:pPr>
              <w:spacing w:before="60" w:after="60"/>
            </w:pPr>
          </w:p>
        </w:tc>
        <w:tc>
          <w:tcPr>
            <w:tcW w:w="1928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42B4E1EB" w14:textId="77777777" w:rsidR="00181480" w:rsidRDefault="00181480" w:rsidP="005E4869">
            <w:pPr>
              <w:spacing w:before="60" w:after="60"/>
            </w:pPr>
          </w:p>
        </w:tc>
        <w:tc>
          <w:tcPr>
            <w:tcW w:w="215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auto"/>
            </w:tcBorders>
          </w:tcPr>
          <w:p w14:paraId="304BC2AC" w14:textId="77777777" w:rsidR="00181480" w:rsidRDefault="00181480" w:rsidP="005E4869">
            <w:pPr>
              <w:spacing w:before="60" w:after="60"/>
            </w:pP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65781334" w14:textId="77777777" w:rsidR="00181480" w:rsidRDefault="00181480" w:rsidP="005E4869">
            <w:pPr>
              <w:spacing w:before="60" w:after="60"/>
            </w:pPr>
          </w:p>
        </w:tc>
        <w:tc>
          <w:tcPr>
            <w:tcW w:w="1842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4A85A01C" w14:textId="77777777" w:rsidR="00181480" w:rsidRDefault="00181480" w:rsidP="005E4869">
            <w:pPr>
              <w:spacing w:before="60" w:after="60"/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035C336F" w14:textId="77777777" w:rsidR="00181480" w:rsidRDefault="00181480" w:rsidP="005E4869">
            <w:pPr>
              <w:spacing w:before="60" w:after="60"/>
            </w:pPr>
          </w:p>
        </w:tc>
      </w:tr>
      <w:tr w:rsidR="00181480" w14:paraId="214ADFE0" w14:textId="77777777" w:rsidTr="00181480">
        <w:tblPrEx>
          <w:tblBorders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42" w:type="dxa"/>
        </w:trPr>
        <w:tc>
          <w:tcPr>
            <w:tcW w:w="3119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auto"/>
            </w:tcBorders>
          </w:tcPr>
          <w:p w14:paraId="10294568" w14:textId="77777777" w:rsidR="00181480" w:rsidRDefault="00181480" w:rsidP="005E4869">
            <w:pPr>
              <w:spacing w:before="60" w:after="60"/>
            </w:pP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1A5873BD" w14:textId="77777777" w:rsidR="00181480" w:rsidRDefault="00181480" w:rsidP="005E4869">
            <w:pPr>
              <w:spacing w:before="60" w:after="60"/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4E5CD2AE" w14:textId="77777777" w:rsidR="00181480" w:rsidRDefault="00181480" w:rsidP="005E4869">
            <w:pPr>
              <w:spacing w:before="60" w:after="60"/>
            </w:pPr>
          </w:p>
        </w:tc>
        <w:tc>
          <w:tcPr>
            <w:tcW w:w="1928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5A0B3FD1" w14:textId="77777777" w:rsidR="00181480" w:rsidRDefault="00181480" w:rsidP="005E4869">
            <w:pPr>
              <w:spacing w:before="60" w:after="60"/>
            </w:pPr>
          </w:p>
        </w:tc>
        <w:tc>
          <w:tcPr>
            <w:tcW w:w="215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auto"/>
            </w:tcBorders>
          </w:tcPr>
          <w:p w14:paraId="7C9C1043" w14:textId="77777777" w:rsidR="00181480" w:rsidRDefault="00181480" w:rsidP="005E4869">
            <w:pPr>
              <w:spacing w:before="60" w:after="60"/>
            </w:pP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0A28C44B" w14:textId="77777777" w:rsidR="00181480" w:rsidRDefault="00181480" w:rsidP="005E4869">
            <w:pPr>
              <w:spacing w:before="60" w:after="60"/>
            </w:pPr>
          </w:p>
        </w:tc>
        <w:tc>
          <w:tcPr>
            <w:tcW w:w="1842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58FF1EBA" w14:textId="77777777" w:rsidR="00181480" w:rsidRDefault="00181480" w:rsidP="005E4869">
            <w:pPr>
              <w:spacing w:before="60" w:after="60"/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4E4AA939" w14:textId="77777777" w:rsidR="00181480" w:rsidRDefault="00181480" w:rsidP="005E4869">
            <w:pPr>
              <w:spacing w:before="60" w:after="60"/>
            </w:pPr>
          </w:p>
        </w:tc>
      </w:tr>
      <w:tr w:rsidR="00181480" w14:paraId="19CEBB14" w14:textId="77777777" w:rsidTr="00181480">
        <w:tblPrEx>
          <w:tblBorders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42" w:type="dxa"/>
        </w:trPr>
        <w:tc>
          <w:tcPr>
            <w:tcW w:w="3119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auto"/>
            </w:tcBorders>
          </w:tcPr>
          <w:p w14:paraId="507B6AFE" w14:textId="77777777" w:rsidR="00181480" w:rsidRDefault="00181480" w:rsidP="005E4869">
            <w:pPr>
              <w:spacing w:before="60" w:after="60"/>
            </w:pP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29C46B37" w14:textId="77777777" w:rsidR="00181480" w:rsidRDefault="00181480" w:rsidP="005E4869">
            <w:pPr>
              <w:spacing w:before="60" w:after="60"/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6F51E7C2" w14:textId="77777777" w:rsidR="00181480" w:rsidRDefault="00181480" w:rsidP="005E4869">
            <w:pPr>
              <w:spacing w:before="60" w:after="60"/>
            </w:pPr>
          </w:p>
        </w:tc>
        <w:tc>
          <w:tcPr>
            <w:tcW w:w="1928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3434E1F5" w14:textId="77777777" w:rsidR="00181480" w:rsidRDefault="00181480" w:rsidP="005E4869">
            <w:pPr>
              <w:spacing w:before="60" w:after="60"/>
            </w:pPr>
          </w:p>
        </w:tc>
        <w:tc>
          <w:tcPr>
            <w:tcW w:w="215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auto"/>
            </w:tcBorders>
          </w:tcPr>
          <w:p w14:paraId="6BCD3DCE" w14:textId="77777777" w:rsidR="00181480" w:rsidRDefault="00181480" w:rsidP="005E4869">
            <w:pPr>
              <w:spacing w:before="60" w:after="60"/>
            </w:pP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3BC904D1" w14:textId="77777777" w:rsidR="00181480" w:rsidRDefault="00181480" w:rsidP="005E4869">
            <w:pPr>
              <w:spacing w:before="60" w:after="60"/>
            </w:pPr>
          </w:p>
        </w:tc>
        <w:tc>
          <w:tcPr>
            <w:tcW w:w="1842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29CA9EDE" w14:textId="77777777" w:rsidR="00181480" w:rsidRDefault="00181480" w:rsidP="005E4869">
            <w:pPr>
              <w:spacing w:before="60" w:after="60"/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5D3D756D" w14:textId="77777777" w:rsidR="00181480" w:rsidRDefault="00181480" w:rsidP="005E4869">
            <w:pPr>
              <w:spacing w:before="60" w:after="60"/>
            </w:pPr>
          </w:p>
        </w:tc>
      </w:tr>
      <w:tr w:rsidR="00181480" w14:paraId="3D8866DF" w14:textId="77777777" w:rsidTr="00181480">
        <w:tblPrEx>
          <w:tblBorders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42" w:type="dxa"/>
        </w:trPr>
        <w:tc>
          <w:tcPr>
            <w:tcW w:w="3119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auto"/>
            </w:tcBorders>
          </w:tcPr>
          <w:p w14:paraId="2AEBB7FF" w14:textId="77777777" w:rsidR="00181480" w:rsidRDefault="00181480" w:rsidP="005E4869">
            <w:pPr>
              <w:spacing w:before="60" w:after="60"/>
            </w:pP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2FFE8149" w14:textId="77777777" w:rsidR="00181480" w:rsidRDefault="00181480" w:rsidP="005E4869">
            <w:pPr>
              <w:spacing w:before="60" w:after="60"/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51B2AA94" w14:textId="77777777" w:rsidR="00181480" w:rsidRDefault="00181480" w:rsidP="005E4869">
            <w:pPr>
              <w:spacing w:before="60" w:after="60"/>
            </w:pPr>
          </w:p>
        </w:tc>
        <w:tc>
          <w:tcPr>
            <w:tcW w:w="1928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4E46E088" w14:textId="77777777" w:rsidR="00181480" w:rsidRDefault="00181480" w:rsidP="005E4869">
            <w:pPr>
              <w:spacing w:before="60" w:after="60"/>
            </w:pPr>
          </w:p>
        </w:tc>
        <w:tc>
          <w:tcPr>
            <w:tcW w:w="215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auto"/>
            </w:tcBorders>
          </w:tcPr>
          <w:p w14:paraId="1020A969" w14:textId="77777777" w:rsidR="00181480" w:rsidRDefault="00181480" w:rsidP="005E4869">
            <w:pPr>
              <w:spacing w:before="60" w:after="60"/>
            </w:pP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500FD91E" w14:textId="77777777" w:rsidR="00181480" w:rsidRDefault="00181480" w:rsidP="005E4869">
            <w:pPr>
              <w:spacing w:before="60" w:after="60"/>
            </w:pPr>
          </w:p>
        </w:tc>
        <w:tc>
          <w:tcPr>
            <w:tcW w:w="1842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0B0921AD" w14:textId="77777777" w:rsidR="00181480" w:rsidRDefault="00181480" w:rsidP="005E4869">
            <w:pPr>
              <w:spacing w:before="60" w:after="60"/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785DB226" w14:textId="77777777" w:rsidR="00181480" w:rsidRDefault="00181480" w:rsidP="005E4869">
            <w:pPr>
              <w:spacing w:before="60" w:after="60"/>
            </w:pPr>
          </w:p>
        </w:tc>
      </w:tr>
      <w:tr w:rsidR="00181480" w14:paraId="2FCF9C7F" w14:textId="77777777" w:rsidTr="00181480">
        <w:tblPrEx>
          <w:tblBorders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42" w:type="dxa"/>
        </w:trPr>
        <w:tc>
          <w:tcPr>
            <w:tcW w:w="3119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auto"/>
            </w:tcBorders>
          </w:tcPr>
          <w:p w14:paraId="34DF57A6" w14:textId="77777777" w:rsidR="00181480" w:rsidRDefault="00181480" w:rsidP="005E4869">
            <w:pPr>
              <w:spacing w:before="60" w:after="60"/>
            </w:pP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77323E96" w14:textId="77777777" w:rsidR="00181480" w:rsidRDefault="00181480" w:rsidP="005E4869">
            <w:pPr>
              <w:spacing w:before="60" w:after="60"/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5D98050A" w14:textId="77777777" w:rsidR="00181480" w:rsidRDefault="00181480" w:rsidP="005E4869">
            <w:pPr>
              <w:spacing w:before="60" w:after="60"/>
            </w:pPr>
          </w:p>
        </w:tc>
        <w:tc>
          <w:tcPr>
            <w:tcW w:w="1928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2C0636E9" w14:textId="77777777" w:rsidR="00181480" w:rsidRDefault="00181480" w:rsidP="005E4869">
            <w:pPr>
              <w:spacing w:before="60" w:after="60"/>
            </w:pPr>
          </w:p>
        </w:tc>
        <w:tc>
          <w:tcPr>
            <w:tcW w:w="215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auto"/>
            </w:tcBorders>
          </w:tcPr>
          <w:p w14:paraId="0575602A" w14:textId="77777777" w:rsidR="00181480" w:rsidRDefault="00181480" w:rsidP="005E4869">
            <w:pPr>
              <w:spacing w:before="60" w:after="60"/>
            </w:pP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02F6E4BB" w14:textId="77777777" w:rsidR="00181480" w:rsidRDefault="00181480" w:rsidP="005E4869">
            <w:pPr>
              <w:spacing w:before="60" w:after="60"/>
            </w:pPr>
          </w:p>
        </w:tc>
        <w:tc>
          <w:tcPr>
            <w:tcW w:w="1842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54B1999F" w14:textId="77777777" w:rsidR="00181480" w:rsidRDefault="00181480" w:rsidP="005E4869">
            <w:pPr>
              <w:spacing w:before="60" w:after="60"/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3C5F51BD" w14:textId="77777777" w:rsidR="00181480" w:rsidRDefault="00181480" w:rsidP="005E4869">
            <w:pPr>
              <w:spacing w:before="60" w:after="60"/>
            </w:pPr>
          </w:p>
        </w:tc>
      </w:tr>
      <w:tr w:rsidR="00181480" w14:paraId="231BF26F" w14:textId="77777777" w:rsidTr="00181480">
        <w:tblPrEx>
          <w:tblBorders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42" w:type="dxa"/>
        </w:trPr>
        <w:tc>
          <w:tcPr>
            <w:tcW w:w="3119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auto"/>
            </w:tcBorders>
          </w:tcPr>
          <w:p w14:paraId="4AB39000" w14:textId="77777777" w:rsidR="00181480" w:rsidRDefault="00181480" w:rsidP="005E4869">
            <w:pPr>
              <w:spacing w:before="60" w:after="60"/>
            </w:pP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65A81E00" w14:textId="77777777" w:rsidR="00181480" w:rsidRDefault="00181480" w:rsidP="005E4869">
            <w:pPr>
              <w:spacing w:before="60" w:after="60"/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7D93C335" w14:textId="77777777" w:rsidR="00181480" w:rsidRDefault="00181480" w:rsidP="005E4869">
            <w:pPr>
              <w:spacing w:before="60" w:after="60"/>
            </w:pPr>
          </w:p>
        </w:tc>
        <w:tc>
          <w:tcPr>
            <w:tcW w:w="1928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28B4C6F6" w14:textId="77777777" w:rsidR="00181480" w:rsidRDefault="00181480" w:rsidP="005E4869">
            <w:pPr>
              <w:spacing w:before="60" w:after="60"/>
            </w:pPr>
          </w:p>
        </w:tc>
        <w:tc>
          <w:tcPr>
            <w:tcW w:w="215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auto"/>
            </w:tcBorders>
          </w:tcPr>
          <w:p w14:paraId="3A4184D6" w14:textId="77777777" w:rsidR="00181480" w:rsidRDefault="00181480" w:rsidP="005E4869">
            <w:pPr>
              <w:spacing w:before="60" w:after="60"/>
            </w:pP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7E91EBCB" w14:textId="77777777" w:rsidR="00181480" w:rsidRDefault="00181480" w:rsidP="005E4869">
            <w:pPr>
              <w:spacing w:before="60" w:after="60"/>
            </w:pPr>
          </w:p>
        </w:tc>
        <w:tc>
          <w:tcPr>
            <w:tcW w:w="1842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3F0FB3B9" w14:textId="77777777" w:rsidR="00181480" w:rsidRDefault="00181480" w:rsidP="005E4869">
            <w:pPr>
              <w:spacing w:before="60" w:after="60"/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586E861D" w14:textId="77777777" w:rsidR="00181480" w:rsidRDefault="00181480" w:rsidP="005E4869">
            <w:pPr>
              <w:spacing w:before="60" w:after="60"/>
            </w:pPr>
          </w:p>
        </w:tc>
      </w:tr>
      <w:tr w:rsidR="00181480" w14:paraId="473FFE8C" w14:textId="77777777" w:rsidTr="00181480">
        <w:tblPrEx>
          <w:tblBorders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42" w:type="dxa"/>
        </w:trPr>
        <w:tc>
          <w:tcPr>
            <w:tcW w:w="3119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auto"/>
            </w:tcBorders>
          </w:tcPr>
          <w:p w14:paraId="02305562" w14:textId="77777777" w:rsidR="00181480" w:rsidRDefault="00181480" w:rsidP="005E4869">
            <w:pPr>
              <w:spacing w:before="60" w:after="60"/>
            </w:pP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134847E7" w14:textId="77777777" w:rsidR="00181480" w:rsidRDefault="00181480" w:rsidP="005E4869">
            <w:pPr>
              <w:spacing w:before="60" w:after="60"/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56FB1E58" w14:textId="77777777" w:rsidR="00181480" w:rsidRDefault="00181480" w:rsidP="005E4869">
            <w:pPr>
              <w:spacing w:before="60" w:after="60"/>
            </w:pPr>
          </w:p>
        </w:tc>
        <w:tc>
          <w:tcPr>
            <w:tcW w:w="1928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7AC7F400" w14:textId="77777777" w:rsidR="00181480" w:rsidRDefault="00181480" w:rsidP="005E4869">
            <w:pPr>
              <w:spacing w:before="60" w:after="60"/>
            </w:pPr>
          </w:p>
        </w:tc>
        <w:tc>
          <w:tcPr>
            <w:tcW w:w="215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auto"/>
            </w:tcBorders>
          </w:tcPr>
          <w:p w14:paraId="63E8A2A1" w14:textId="77777777" w:rsidR="00181480" w:rsidRDefault="00181480" w:rsidP="005E4869">
            <w:pPr>
              <w:spacing w:before="60" w:after="60"/>
            </w:pP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6EB3D36D" w14:textId="77777777" w:rsidR="00181480" w:rsidRDefault="00181480" w:rsidP="005E4869">
            <w:pPr>
              <w:spacing w:before="60" w:after="60"/>
            </w:pPr>
          </w:p>
        </w:tc>
        <w:tc>
          <w:tcPr>
            <w:tcW w:w="1842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03C2EDBE" w14:textId="77777777" w:rsidR="00181480" w:rsidRDefault="00181480" w:rsidP="005E4869">
            <w:pPr>
              <w:spacing w:before="60" w:after="60"/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68275049" w14:textId="77777777" w:rsidR="00181480" w:rsidRDefault="00181480" w:rsidP="005E4869">
            <w:pPr>
              <w:spacing w:before="60" w:after="60"/>
            </w:pPr>
          </w:p>
        </w:tc>
      </w:tr>
      <w:tr w:rsidR="00181480" w14:paraId="2C9C3D2B" w14:textId="77777777" w:rsidTr="00181480">
        <w:tblPrEx>
          <w:tblBorders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42" w:type="dxa"/>
        </w:trPr>
        <w:tc>
          <w:tcPr>
            <w:tcW w:w="3119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auto"/>
            </w:tcBorders>
          </w:tcPr>
          <w:p w14:paraId="7D152EA0" w14:textId="77777777" w:rsidR="00181480" w:rsidRDefault="00181480" w:rsidP="005E4869">
            <w:pPr>
              <w:spacing w:before="60" w:after="60"/>
            </w:pP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30AAB44D" w14:textId="77777777" w:rsidR="00181480" w:rsidRDefault="00181480" w:rsidP="005E4869">
            <w:pPr>
              <w:spacing w:before="60" w:after="60"/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1FD3B156" w14:textId="77777777" w:rsidR="00181480" w:rsidRDefault="00181480" w:rsidP="005E4869">
            <w:pPr>
              <w:spacing w:before="60" w:after="60"/>
            </w:pPr>
          </w:p>
        </w:tc>
        <w:tc>
          <w:tcPr>
            <w:tcW w:w="1928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1746EF09" w14:textId="77777777" w:rsidR="00181480" w:rsidRDefault="00181480" w:rsidP="005E4869">
            <w:pPr>
              <w:spacing w:before="60" w:after="60"/>
            </w:pPr>
          </w:p>
        </w:tc>
        <w:tc>
          <w:tcPr>
            <w:tcW w:w="215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auto"/>
            </w:tcBorders>
          </w:tcPr>
          <w:p w14:paraId="174CE7FD" w14:textId="77777777" w:rsidR="00181480" w:rsidRDefault="00181480" w:rsidP="005E4869">
            <w:pPr>
              <w:spacing w:before="60" w:after="60"/>
            </w:pP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7C6CA5D4" w14:textId="77777777" w:rsidR="00181480" w:rsidRDefault="00181480" w:rsidP="005E4869">
            <w:pPr>
              <w:spacing w:before="60" w:after="60"/>
            </w:pPr>
          </w:p>
        </w:tc>
        <w:tc>
          <w:tcPr>
            <w:tcW w:w="1842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6F22BCCF" w14:textId="77777777" w:rsidR="00181480" w:rsidRDefault="00181480" w:rsidP="005E4869">
            <w:pPr>
              <w:spacing w:before="60" w:after="60"/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22B248B6" w14:textId="77777777" w:rsidR="00181480" w:rsidRDefault="00181480" w:rsidP="005E4869">
            <w:pPr>
              <w:spacing w:before="60" w:after="60"/>
            </w:pPr>
          </w:p>
        </w:tc>
      </w:tr>
      <w:tr w:rsidR="00181480" w14:paraId="1E6C74AC" w14:textId="77777777" w:rsidTr="00181480">
        <w:tblPrEx>
          <w:tblBorders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42" w:type="dxa"/>
        </w:trPr>
        <w:tc>
          <w:tcPr>
            <w:tcW w:w="3119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auto"/>
            </w:tcBorders>
          </w:tcPr>
          <w:p w14:paraId="00E3664E" w14:textId="77777777" w:rsidR="00181480" w:rsidRDefault="00181480" w:rsidP="005E4869">
            <w:pPr>
              <w:spacing w:before="60" w:after="60"/>
            </w:pP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2ED85CFC" w14:textId="77777777" w:rsidR="00181480" w:rsidRDefault="00181480" w:rsidP="005E4869">
            <w:pPr>
              <w:spacing w:before="60" w:after="60"/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3D73EE30" w14:textId="77777777" w:rsidR="00181480" w:rsidRDefault="00181480" w:rsidP="005E4869">
            <w:pPr>
              <w:spacing w:before="60" w:after="60"/>
            </w:pPr>
          </w:p>
        </w:tc>
        <w:tc>
          <w:tcPr>
            <w:tcW w:w="1928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23858716" w14:textId="77777777" w:rsidR="00181480" w:rsidRDefault="00181480" w:rsidP="005E4869">
            <w:pPr>
              <w:spacing w:before="60" w:after="60"/>
            </w:pPr>
          </w:p>
        </w:tc>
        <w:tc>
          <w:tcPr>
            <w:tcW w:w="215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auto"/>
            </w:tcBorders>
          </w:tcPr>
          <w:p w14:paraId="549C187B" w14:textId="77777777" w:rsidR="00181480" w:rsidRDefault="00181480" w:rsidP="005E4869">
            <w:pPr>
              <w:spacing w:before="60" w:after="60"/>
            </w:pP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0363F716" w14:textId="77777777" w:rsidR="00181480" w:rsidRDefault="00181480" w:rsidP="005E4869">
            <w:pPr>
              <w:spacing w:before="60" w:after="60"/>
            </w:pPr>
          </w:p>
        </w:tc>
        <w:tc>
          <w:tcPr>
            <w:tcW w:w="1842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2D0AB6A6" w14:textId="77777777" w:rsidR="00181480" w:rsidRDefault="00181480" w:rsidP="005E4869">
            <w:pPr>
              <w:spacing w:before="60" w:after="60"/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0F0DC5DD" w14:textId="77777777" w:rsidR="00181480" w:rsidRDefault="00181480" w:rsidP="005E4869">
            <w:pPr>
              <w:spacing w:before="60" w:after="60"/>
            </w:pPr>
          </w:p>
        </w:tc>
      </w:tr>
      <w:tr w:rsidR="00181480" w14:paraId="19833BAB" w14:textId="77777777" w:rsidTr="00181480">
        <w:tblPrEx>
          <w:tblBorders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42" w:type="dxa"/>
        </w:trPr>
        <w:tc>
          <w:tcPr>
            <w:tcW w:w="3119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auto"/>
            </w:tcBorders>
          </w:tcPr>
          <w:p w14:paraId="41C4A59A" w14:textId="77777777" w:rsidR="00181480" w:rsidRDefault="00181480" w:rsidP="005E4869">
            <w:pPr>
              <w:spacing w:before="60" w:after="60"/>
            </w:pP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3011EAD9" w14:textId="77777777" w:rsidR="00181480" w:rsidRDefault="00181480" w:rsidP="005E4869">
            <w:pPr>
              <w:spacing w:before="60" w:after="60"/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3A6B61DF" w14:textId="77777777" w:rsidR="00181480" w:rsidRDefault="00181480" w:rsidP="005E4869">
            <w:pPr>
              <w:spacing w:before="60" w:after="60"/>
            </w:pPr>
          </w:p>
        </w:tc>
        <w:tc>
          <w:tcPr>
            <w:tcW w:w="1928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44967616" w14:textId="77777777" w:rsidR="00181480" w:rsidRDefault="00181480" w:rsidP="005E4869">
            <w:pPr>
              <w:spacing w:before="60" w:after="60"/>
            </w:pPr>
          </w:p>
        </w:tc>
        <w:tc>
          <w:tcPr>
            <w:tcW w:w="215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auto"/>
            </w:tcBorders>
          </w:tcPr>
          <w:p w14:paraId="5B3D0E2C" w14:textId="77777777" w:rsidR="00181480" w:rsidRDefault="00181480" w:rsidP="005E4869">
            <w:pPr>
              <w:spacing w:before="60" w:after="60"/>
            </w:pP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50558234" w14:textId="77777777" w:rsidR="00181480" w:rsidRDefault="00181480" w:rsidP="005E4869">
            <w:pPr>
              <w:spacing w:before="60" w:after="60"/>
            </w:pPr>
          </w:p>
        </w:tc>
        <w:tc>
          <w:tcPr>
            <w:tcW w:w="1842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7B70E505" w14:textId="77777777" w:rsidR="00181480" w:rsidRDefault="00181480" w:rsidP="005E4869">
            <w:pPr>
              <w:spacing w:before="60" w:after="60"/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350EF2BE" w14:textId="77777777" w:rsidR="00181480" w:rsidRDefault="00181480" w:rsidP="005E4869">
            <w:pPr>
              <w:spacing w:before="60" w:after="60"/>
            </w:pPr>
          </w:p>
        </w:tc>
      </w:tr>
      <w:tr w:rsidR="00181480" w14:paraId="49D87CFB" w14:textId="77777777" w:rsidTr="00181480">
        <w:tblPrEx>
          <w:tblBorders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42" w:type="dxa"/>
        </w:trPr>
        <w:tc>
          <w:tcPr>
            <w:tcW w:w="3119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auto"/>
            </w:tcBorders>
          </w:tcPr>
          <w:p w14:paraId="5A94BE06" w14:textId="77777777" w:rsidR="00181480" w:rsidRDefault="00181480" w:rsidP="005E4869">
            <w:pPr>
              <w:spacing w:before="60" w:after="60"/>
            </w:pP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174AE125" w14:textId="77777777" w:rsidR="00181480" w:rsidRDefault="00181480" w:rsidP="005E4869">
            <w:pPr>
              <w:spacing w:before="60" w:after="60"/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2EAC10AC" w14:textId="77777777" w:rsidR="00181480" w:rsidRDefault="00181480" w:rsidP="005E4869">
            <w:pPr>
              <w:spacing w:before="60" w:after="60"/>
            </w:pPr>
          </w:p>
        </w:tc>
        <w:tc>
          <w:tcPr>
            <w:tcW w:w="1928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1A087439" w14:textId="77777777" w:rsidR="00181480" w:rsidRDefault="00181480" w:rsidP="005E4869">
            <w:pPr>
              <w:spacing w:before="60" w:after="60"/>
            </w:pPr>
          </w:p>
        </w:tc>
        <w:tc>
          <w:tcPr>
            <w:tcW w:w="215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auto"/>
            </w:tcBorders>
          </w:tcPr>
          <w:p w14:paraId="515F6B19" w14:textId="77777777" w:rsidR="00181480" w:rsidRDefault="00181480" w:rsidP="005E4869">
            <w:pPr>
              <w:spacing w:before="60" w:after="60"/>
            </w:pP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549C875B" w14:textId="77777777" w:rsidR="00181480" w:rsidRDefault="00181480" w:rsidP="005E4869">
            <w:pPr>
              <w:spacing w:before="60" w:after="60"/>
            </w:pPr>
          </w:p>
        </w:tc>
        <w:tc>
          <w:tcPr>
            <w:tcW w:w="1842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14018FC5" w14:textId="77777777" w:rsidR="00181480" w:rsidRDefault="00181480" w:rsidP="005E4869">
            <w:pPr>
              <w:spacing w:before="60" w:after="60"/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1AF526A6" w14:textId="77777777" w:rsidR="00181480" w:rsidRDefault="00181480" w:rsidP="005E4869">
            <w:pPr>
              <w:spacing w:before="60" w:after="60"/>
            </w:pPr>
          </w:p>
        </w:tc>
      </w:tr>
      <w:tr w:rsidR="00181480" w14:paraId="2E5972A5" w14:textId="77777777" w:rsidTr="00181480">
        <w:tblPrEx>
          <w:tblBorders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42" w:type="dxa"/>
        </w:trPr>
        <w:tc>
          <w:tcPr>
            <w:tcW w:w="3119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auto"/>
            </w:tcBorders>
          </w:tcPr>
          <w:p w14:paraId="113F7863" w14:textId="77777777" w:rsidR="00181480" w:rsidRDefault="00181480" w:rsidP="005E4869">
            <w:pPr>
              <w:spacing w:before="60" w:after="60"/>
            </w:pP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4AFA2137" w14:textId="77777777" w:rsidR="00181480" w:rsidRDefault="00181480" w:rsidP="005E4869">
            <w:pPr>
              <w:spacing w:before="60" w:after="60"/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78D91E1C" w14:textId="77777777" w:rsidR="00181480" w:rsidRDefault="00181480" w:rsidP="005E4869">
            <w:pPr>
              <w:spacing w:before="60" w:after="60"/>
            </w:pPr>
          </w:p>
        </w:tc>
        <w:tc>
          <w:tcPr>
            <w:tcW w:w="1928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3C64FDED" w14:textId="77777777" w:rsidR="00181480" w:rsidRDefault="00181480" w:rsidP="005E4869">
            <w:pPr>
              <w:spacing w:before="60" w:after="60"/>
            </w:pPr>
          </w:p>
        </w:tc>
        <w:tc>
          <w:tcPr>
            <w:tcW w:w="215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auto"/>
            </w:tcBorders>
          </w:tcPr>
          <w:p w14:paraId="096E3A5A" w14:textId="77777777" w:rsidR="00181480" w:rsidRDefault="00181480" w:rsidP="005E4869">
            <w:pPr>
              <w:spacing w:before="60" w:after="60"/>
            </w:pP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64C14C96" w14:textId="77777777" w:rsidR="00181480" w:rsidRDefault="00181480" w:rsidP="005E4869">
            <w:pPr>
              <w:spacing w:before="60" w:after="60"/>
            </w:pPr>
          </w:p>
        </w:tc>
        <w:tc>
          <w:tcPr>
            <w:tcW w:w="1842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66A3F1AE" w14:textId="77777777" w:rsidR="00181480" w:rsidRDefault="00181480" w:rsidP="005E4869">
            <w:pPr>
              <w:spacing w:before="60" w:after="60"/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3A7B7C39" w14:textId="77777777" w:rsidR="00181480" w:rsidRDefault="00181480" w:rsidP="005E4869">
            <w:pPr>
              <w:spacing w:before="60" w:after="60"/>
            </w:pPr>
          </w:p>
        </w:tc>
      </w:tr>
      <w:tr w:rsidR="00181480" w14:paraId="2FF2303D" w14:textId="77777777" w:rsidTr="00181480">
        <w:tblPrEx>
          <w:tblBorders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42" w:type="dxa"/>
        </w:trPr>
        <w:tc>
          <w:tcPr>
            <w:tcW w:w="3119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auto"/>
            </w:tcBorders>
          </w:tcPr>
          <w:p w14:paraId="388FF8E9" w14:textId="77777777" w:rsidR="00181480" w:rsidRDefault="00181480" w:rsidP="005E4869">
            <w:pPr>
              <w:spacing w:before="60" w:after="60"/>
            </w:pP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064CDBBD" w14:textId="77777777" w:rsidR="00181480" w:rsidRDefault="00181480" w:rsidP="005E4869">
            <w:pPr>
              <w:spacing w:before="60" w:after="60"/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4D969403" w14:textId="77777777" w:rsidR="00181480" w:rsidRDefault="00181480" w:rsidP="005E4869">
            <w:pPr>
              <w:spacing w:before="60" w:after="60"/>
            </w:pPr>
          </w:p>
        </w:tc>
        <w:tc>
          <w:tcPr>
            <w:tcW w:w="1928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24B91354" w14:textId="77777777" w:rsidR="00181480" w:rsidRDefault="00181480" w:rsidP="005E4869">
            <w:pPr>
              <w:spacing w:before="60" w:after="60"/>
            </w:pPr>
          </w:p>
        </w:tc>
        <w:tc>
          <w:tcPr>
            <w:tcW w:w="215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auto"/>
            </w:tcBorders>
          </w:tcPr>
          <w:p w14:paraId="6B2747FE" w14:textId="77777777" w:rsidR="00181480" w:rsidRDefault="00181480" w:rsidP="005E4869">
            <w:pPr>
              <w:spacing w:before="60" w:after="60"/>
            </w:pP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5D01CA3E" w14:textId="77777777" w:rsidR="00181480" w:rsidRDefault="00181480" w:rsidP="005E4869">
            <w:pPr>
              <w:spacing w:before="60" w:after="60"/>
            </w:pPr>
          </w:p>
        </w:tc>
        <w:tc>
          <w:tcPr>
            <w:tcW w:w="1842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28B886D0" w14:textId="77777777" w:rsidR="00181480" w:rsidRDefault="00181480" w:rsidP="005E4869">
            <w:pPr>
              <w:spacing w:before="60" w:after="60"/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4A18AEAE" w14:textId="77777777" w:rsidR="00181480" w:rsidRDefault="00181480" w:rsidP="005E4869">
            <w:pPr>
              <w:spacing w:before="60" w:after="60"/>
            </w:pPr>
          </w:p>
        </w:tc>
      </w:tr>
    </w:tbl>
    <w:p w14:paraId="793164A1" w14:textId="77777777" w:rsidR="00181480" w:rsidRDefault="00181480" w:rsidP="00181480">
      <w:pPr>
        <w:spacing w:before="0"/>
      </w:pPr>
    </w:p>
    <w:p w14:paraId="76EE77D6" w14:textId="77777777" w:rsidR="00181480" w:rsidRPr="0066614C" w:rsidRDefault="00181480" w:rsidP="00181480">
      <w:pPr>
        <w:spacing w:before="0"/>
      </w:pPr>
      <w:r>
        <w:t>Bemerkungen:</w:t>
      </w:r>
    </w:p>
    <w:p w14:paraId="3578369E" w14:textId="77777777" w:rsidR="00936337" w:rsidRPr="005078CB" w:rsidRDefault="00936337" w:rsidP="005A6567">
      <w:pPr>
        <w:spacing w:before="0"/>
      </w:pPr>
    </w:p>
    <w:sectPr w:rsidR="00936337" w:rsidRPr="005078CB" w:rsidSect="00B023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312" w:right="510" w:bottom="851" w:left="510" w:header="1899" w:footer="340" w:gutter="14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8DE33" w14:textId="77777777" w:rsidR="005728E0" w:rsidRDefault="005728E0">
      <w:r>
        <w:separator/>
      </w:r>
    </w:p>
  </w:endnote>
  <w:endnote w:type="continuationSeparator" w:id="0">
    <w:p w14:paraId="1F41403E" w14:textId="77777777" w:rsidR="005728E0" w:rsidRDefault="0057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F71CB" w14:textId="77777777" w:rsidR="004A2E49" w:rsidRDefault="004A2E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FDE4B" w14:textId="77777777" w:rsidR="009D6CED" w:rsidRDefault="009D6CED">
    <w:pPr>
      <w:pStyle w:val="DOTName"/>
    </w:pPr>
    <w:bookmarkStart w:id="7" w:name="Docname1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556D5" w14:textId="77777777" w:rsidR="009D6CED" w:rsidRDefault="009D6CED">
    <w:pPr>
      <w:pStyle w:val="Fuzeil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12AA2" w14:textId="77777777" w:rsidR="005728E0" w:rsidRDefault="005728E0">
      <w:r>
        <w:separator/>
      </w:r>
    </w:p>
  </w:footnote>
  <w:footnote w:type="continuationSeparator" w:id="0">
    <w:p w14:paraId="1F9D4911" w14:textId="77777777" w:rsidR="005728E0" w:rsidRDefault="0057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A16EA" w14:textId="77777777" w:rsidR="004A2E49" w:rsidRDefault="004A2E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13D55" w14:textId="77777777" w:rsidR="001409AF" w:rsidRDefault="00B0237E" w:rsidP="008C25F3">
    <w:pPr>
      <w:pStyle w:val="Kopfzeile"/>
      <w:pBdr>
        <w:bottom w:val="none" w:sz="0" w:space="0" w:color="auto"/>
      </w:pBdr>
      <w:rPr>
        <w:color w:val="000000"/>
      </w:rPr>
    </w:pPr>
    <w:bookmarkStart w:id="5" w:name="Titel"/>
    <w:r>
      <w:rPr>
        <w:color w:val="000000"/>
        <w:sz w:val="28"/>
        <w:szCs w:val="28"/>
      </w:rPr>
      <w:t>E</w:t>
    </w:r>
    <w:r w:rsidRPr="006B3120">
      <w:rPr>
        <w:color w:val="000000"/>
        <w:sz w:val="28"/>
        <w:szCs w:val="28"/>
      </w:rPr>
      <w:t>rklärung zur Miele-Werknorm 195/0</w:t>
    </w:r>
    <w:r>
      <w:rPr>
        <w:color w:val="000000"/>
        <w:sz w:val="28"/>
        <w:szCs w:val="28"/>
      </w:rPr>
      <w:t xml:space="preserve">5   </w:t>
    </w:r>
    <w:r w:rsidR="001409AF">
      <w:rPr>
        <w:color w:val="000000"/>
      </w:rPr>
      <w:fldChar w:fldCharType="begin"/>
    </w:r>
    <w:r w:rsidR="001409AF">
      <w:rPr>
        <w:color w:val="000000"/>
      </w:rPr>
      <w:instrText xml:space="preserve"> TITLE  \* MERGEFORMAT </w:instrText>
    </w:r>
    <w:r w:rsidR="001409AF">
      <w:rPr>
        <w:color w:val="000000"/>
      </w:rPr>
      <w:fldChar w:fldCharType="separate"/>
    </w:r>
    <w:r>
      <w:rPr>
        <w:color w:val="000000"/>
      </w:rPr>
      <w:t xml:space="preserve"> </w:t>
    </w:r>
    <w:r w:rsidR="001409AF">
      <w:rPr>
        <w:color w:val="000000"/>
      </w:rPr>
      <w:fldChar w:fldCharType="end"/>
    </w:r>
    <w:bookmarkEnd w:id="5"/>
  </w:p>
  <w:p w14:paraId="388AD9CB" w14:textId="773BC77A" w:rsidR="001409AF" w:rsidRPr="00B0237E" w:rsidRDefault="00B0237E" w:rsidP="00936337">
    <w:pPr>
      <w:pStyle w:val="Kopfzeile"/>
      <w:pBdr>
        <w:bottom w:val="none" w:sz="0" w:space="0" w:color="auto"/>
      </w:pBdr>
      <w:rPr>
        <w:b w:val="0"/>
        <w:sz w:val="22"/>
        <w:szCs w:val="22"/>
      </w:rPr>
    </w:pPr>
    <w:bookmarkStart w:id="6" w:name="logo"/>
    <w:bookmarkEnd w:id="6"/>
    <w:r w:rsidRPr="00B0237E">
      <w:rPr>
        <w:b w:val="0"/>
        <w:sz w:val="22"/>
        <w:szCs w:val="22"/>
      </w:rPr>
      <w:t xml:space="preserve">Stand: </w:t>
    </w:r>
    <w:r w:rsidR="004A2E49">
      <w:rPr>
        <w:b w:val="0"/>
        <w:sz w:val="22"/>
        <w:szCs w:val="22"/>
      </w:rPr>
      <w:t>04.03.2021</w:t>
    </w:r>
    <w:r w:rsidRPr="00B0237E">
      <w:rPr>
        <w:b w:val="0"/>
        <w:sz w:val="22"/>
        <w:szCs w:val="22"/>
      </w:rPr>
      <w:t xml:space="preserve">  </w:t>
    </w:r>
    <w:r w:rsidR="001409AF" w:rsidRPr="00B0237E">
      <w:rPr>
        <w:b w:val="0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F4A70CE" wp14:editId="35D655DE">
          <wp:simplePos x="0" y="0"/>
          <wp:positionH relativeFrom="leftMargin">
            <wp:posOffset>4500880</wp:posOffset>
          </wp:positionH>
          <wp:positionV relativeFrom="topMargin">
            <wp:posOffset>198120</wp:posOffset>
          </wp:positionV>
          <wp:extent cx="1620000" cy="648000"/>
          <wp:effectExtent l="0" t="0" r="0" b="0"/>
          <wp:wrapNone/>
          <wp:docPr id="2" name="Grafik 2" descr="C:\Users\deebela\Desktop\Miele_Logo_M_Red_RGB_45mm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ebela\Desktop\Miele_Logo_M_Red_RGB_45mm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2A054" w14:textId="77777777" w:rsidR="009D6CED" w:rsidRDefault="009D6CED">
    <w:pPr>
      <w:pStyle w:val="Kopfzeile"/>
    </w:pPr>
    <w:r>
      <w:tab/>
    </w:r>
    <w:r w:rsidR="00434407">
      <w:rPr>
        <w:b w:val="0"/>
        <w:noProof/>
      </w:rPr>
      <w:drawing>
        <wp:inline distT="0" distB="0" distL="0" distR="0" wp14:anchorId="7AA906FA" wp14:editId="417DA326">
          <wp:extent cx="1578610" cy="37084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747FC"/>
    <w:multiLevelType w:val="hybridMultilevel"/>
    <w:tmpl w:val="C91E11B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36342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F6C2A94"/>
    <w:multiLevelType w:val="multilevel"/>
    <w:tmpl w:val="173EFAD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gutterAtTop/>
  <w:hideSpellingErrors/>
  <w:hideGrammaticalError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37E"/>
    <w:rsid w:val="00042522"/>
    <w:rsid w:val="000C004E"/>
    <w:rsid w:val="001101EB"/>
    <w:rsid w:val="001409AF"/>
    <w:rsid w:val="00181480"/>
    <w:rsid w:val="00197281"/>
    <w:rsid w:val="001A724E"/>
    <w:rsid w:val="001E1A8E"/>
    <w:rsid w:val="0023466C"/>
    <w:rsid w:val="0023596B"/>
    <w:rsid w:val="00285F30"/>
    <w:rsid w:val="002E2F1B"/>
    <w:rsid w:val="002F304F"/>
    <w:rsid w:val="003110AC"/>
    <w:rsid w:val="00355767"/>
    <w:rsid w:val="003F4A0A"/>
    <w:rsid w:val="00434407"/>
    <w:rsid w:val="00477B78"/>
    <w:rsid w:val="0049256B"/>
    <w:rsid w:val="004A2E49"/>
    <w:rsid w:val="004D505D"/>
    <w:rsid w:val="004F5F38"/>
    <w:rsid w:val="005078CB"/>
    <w:rsid w:val="005728E0"/>
    <w:rsid w:val="0058059F"/>
    <w:rsid w:val="005A6567"/>
    <w:rsid w:val="005B438F"/>
    <w:rsid w:val="005D3F5A"/>
    <w:rsid w:val="005E3167"/>
    <w:rsid w:val="00601DA1"/>
    <w:rsid w:val="00630A4A"/>
    <w:rsid w:val="0064632B"/>
    <w:rsid w:val="007C72AB"/>
    <w:rsid w:val="008C25F3"/>
    <w:rsid w:val="00936337"/>
    <w:rsid w:val="009D6CED"/>
    <w:rsid w:val="00A024EB"/>
    <w:rsid w:val="00A83427"/>
    <w:rsid w:val="00B0237E"/>
    <w:rsid w:val="00B34723"/>
    <w:rsid w:val="00BC30FE"/>
    <w:rsid w:val="00C35EC2"/>
    <w:rsid w:val="00C736A9"/>
    <w:rsid w:val="00C73D37"/>
    <w:rsid w:val="00C80A7F"/>
    <w:rsid w:val="00CD296C"/>
    <w:rsid w:val="00CF0989"/>
    <w:rsid w:val="00D15792"/>
    <w:rsid w:val="00D812D0"/>
    <w:rsid w:val="00DF59A0"/>
    <w:rsid w:val="00E55A49"/>
    <w:rsid w:val="00F56961"/>
    <w:rsid w:val="00F7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A59890"/>
  <w15:chartTrackingRefBased/>
  <w15:docId w15:val="{4ADE5A39-FF77-4EFA-9522-A231915E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B438F"/>
    <w:pPr>
      <w:keepNext/>
      <w:numPr>
        <w:numId w:val="8"/>
      </w:numPr>
      <w:spacing w:before="48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5B438F"/>
    <w:pPr>
      <w:numPr>
        <w:ilvl w:val="1"/>
      </w:numPr>
      <w:outlineLvl w:val="1"/>
    </w:pPr>
    <w:rPr>
      <w:sz w:val="22"/>
    </w:rPr>
  </w:style>
  <w:style w:type="paragraph" w:styleId="berschrift3">
    <w:name w:val="heading 3"/>
    <w:basedOn w:val="berschrift1"/>
    <w:next w:val="Standard"/>
    <w:qFormat/>
    <w:rsid w:val="005B438F"/>
    <w:pPr>
      <w:numPr>
        <w:ilvl w:val="2"/>
      </w:numPr>
      <w:outlineLvl w:val="2"/>
    </w:pPr>
    <w:rPr>
      <w:sz w:val="22"/>
    </w:rPr>
  </w:style>
  <w:style w:type="paragraph" w:styleId="berschrift4">
    <w:name w:val="heading 4"/>
    <w:basedOn w:val="berschrift1"/>
    <w:next w:val="Standard"/>
    <w:qFormat/>
    <w:rsid w:val="005B438F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Standard"/>
    <w:next w:val="Standardeinzug"/>
    <w:qFormat/>
    <w:pPr>
      <w:keepNext/>
      <w:ind w:left="709"/>
      <w:outlineLvl w:val="4"/>
    </w:pPr>
    <w:rPr>
      <w:b/>
      <w:sz w:val="20"/>
    </w:rPr>
  </w:style>
  <w:style w:type="paragraph" w:styleId="berschrift6">
    <w:name w:val="heading 6"/>
    <w:basedOn w:val="Standard"/>
    <w:next w:val="Standardeinzug"/>
    <w:qFormat/>
    <w:pPr>
      <w:keepNext/>
      <w:ind w:left="709"/>
      <w:outlineLvl w:val="5"/>
    </w:pPr>
    <w:rPr>
      <w:sz w:val="20"/>
      <w:u w:val="single"/>
    </w:rPr>
  </w:style>
  <w:style w:type="paragraph" w:styleId="berschrift7">
    <w:name w:val="heading 7"/>
    <w:basedOn w:val="Standard"/>
    <w:next w:val="Standardeinzug"/>
    <w:qFormat/>
    <w:pPr>
      <w:keepNext/>
      <w:ind w:left="709"/>
      <w:outlineLvl w:val="6"/>
    </w:pPr>
    <w:rPr>
      <w:i/>
      <w:sz w:val="20"/>
    </w:rPr>
  </w:style>
  <w:style w:type="paragraph" w:styleId="berschrift8">
    <w:name w:val="heading 8"/>
    <w:basedOn w:val="Standard"/>
    <w:next w:val="Standardeinzug"/>
    <w:qFormat/>
    <w:pPr>
      <w:keepNext/>
      <w:ind w:left="709"/>
      <w:outlineLvl w:val="7"/>
    </w:pPr>
    <w:rPr>
      <w:i/>
      <w:sz w:val="20"/>
    </w:rPr>
  </w:style>
  <w:style w:type="paragraph" w:styleId="berschrift9">
    <w:name w:val="heading 9"/>
    <w:basedOn w:val="Standard"/>
    <w:next w:val="Standardeinzug"/>
    <w:qFormat/>
    <w:pPr>
      <w:keepNext/>
      <w:ind w:left="709"/>
      <w:outlineLvl w:val="8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Verzeichnis4">
    <w:name w:val="toc 4"/>
    <w:basedOn w:val="Verzeichnis2"/>
    <w:semiHidden/>
  </w:style>
  <w:style w:type="paragraph" w:styleId="Verzeichnis2">
    <w:name w:val="toc 2"/>
    <w:basedOn w:val="Standard"/>
    <w:semiHidden/>
    <w:pPr>
      <w:tabs>
        <w:tab w:val="right" w:leader="dot" w:pos="9639"/>
      </w:tabs>
      <w:spacing w:before="0"/>
      <w:ind w:left="1247" w:right="6804" w:hanging="851"/>
    </w:pPr>
  </w:style>
  <w:style w:type="paragraph" w:styleId="Verzeichnis3">
    <w:name w:val="toc 3"/>
    <w:basedOn w:val="Verzeichnis2"/>
    <w:semiHidden/>
  </w:style>
  <w:style w:type="paragraph" w:styleId="Verzeichnis1">
    <w:name w:val="toc 1"/>
    <w:basedOn w:val="Standard"/>
    <w:semiHidden/>
    <w:pPr>
      <w:tabs>
        <w:tab w:val="right" w:leader="dot" w:pos="9639"/>
      </w:tabs>
      <w:spacing w:after="120"/>
      <w:ind w:left="397" w:right="6804" w:hanging="397"/>
    </w:pPr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7938"/>
        <w:tab w:val="right" w:pos="15819"/>
      </w:tabs>
      <w:spacing w:before="0"/>
    </w:pPr>
    <w:rPr>
      <w:sz w:val="16"/>
    </w:rPr>
  </w:style>
  <w:style w:type="paragraph" w:styleId="Kopfzeile">
    <w:name w:val="header"/>
    <w:basedOn w:val="Standard"/>
    <w:pPr>
      <w:pBdr>
        <w:bottom w:val="single" w:sz="6" w:space="0" w:color="auto"/>
      </w:pBdr>
      <w:tabs>
        <w:tab w:val="left" w:pos="13154"/>
      </w:tabs>
      <w:spacing w:before="0"/>
    </w:pPr>
    <w:rPr>
      <w:b/>
      <w:sz w:val="24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Kopfzeile1">
    <w:name w:val="Kopfzeile1"/>
    <w:basedOn w:val="Kopfzeile"/>
    <w:pPr>
      <w:spacing w:before="240"/>
    </w:pPr>
  </w:style>
  <w:style w:type="paragraph" w:customStyle="1" w:styleId="DOTName">
    <w:name w:val="DOTName"/>
    <w:basedOn w:val="Standard"/>
    <w:pPr>
      <w:spacing w:before="120"/>
    </w:pPr>
    <w:rPr>
      <w:sz w:val="10"/>
    </w:rPr>
  </w:style>
  <w:style w:type="paragraph" w:customStyle="1" w:styleId="Standard-berschrift">
    <w:name w:val="Standard-Überschrift"/>
    <w:basedOn w:val="Standard"/>
    <w:next w:val="Standard"/>
    <w:pPr>
      <w:spacing w:before="480"/>
    </w:pPr>
    <w:rPr>
      <w:b/>
    </w:rPr>
  </w:style>
  <w:style w:type="paragraph" w:customStyle="1" w:styleId="InhaltsverzeichnisKopf">
    <w:name w:val="InhaltsverzeichnisKopf"/>
    <w:basedOn w:val="Standard"/>
    <w:pPr>
      <w:tabs>
        <w:tab w:val="right" w:pos="9781"/>
      </w:tabs>
    </w:pPr>
    <w:rPr>
      <w:b/>
      <w:sz w:val="24"/>
    </w:rPr>
  </w:style>
  <w:style w:type="paragraph" w:styleId="Index1">
    <w:name w:val="index 1"/>
    <w:basedOn w:val="Standard"/>
    <w:next w:val="Standard"/>
    <w:semiHidden/>
    <w:pPr>
      <w:tabs>
        <w:tab w:val="right" w:leader="dot" w:pos="15820"/>
      </w:tabs>
      <w:ind w:left="220" w:hanging="220"/>
    </w:pPr>
  </w:style>
  <w:style w:type="paragraph" w:styleId="Umschlagabsenderadresse">
    <w:name w:val="envelope return"/>
    <w:basedOn w:val="Standard"/>
    <w:rPr>
      <w:sz w:val="20"/>
    </w:rPr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spacing w:before="0"/>
      <w:ind w:left="368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merkung_x0020_zum_x0020_Dokument xmlns="8f95b3ee-0a2d-4c4f-9b5c-0520ecd6f2ad" xsi:nil="true"/>
    <_dlc_DocId xmlns="5b17d7a5-c08b-4322-a43f-da5dc6cd83c0">WRQUYF3DDFSX-78-787</_dlc_DocId>
    <_dlc_DocIdUrl xmlns="5b17d7a5-c08b-4322-a43f-da5dc6cd83c0">
      <Url>https://sp02.com.miele.net/sites/gtztpm/org/_layouts/15/DocIdRedir.aspx?ID=WRQUYF3DDFSX-78-787</Url>
      <Description>WRQUYF3DDFSX-78-787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E2BF93CE93449AD80ED8ADBCF4E0B" ma:contentTypeVersion="2" ma:contentTypeDescription="Ein neues Dokument erstellen." ma:contentTypeScope="" ma:versionID="7d86289504ca05bb349b0427271f19bf">
  <xsd:schema xmlns:xsd="http://www.w3.org/2001/XMLSchema" xmlns:xs="http://www.w3.org/2001/XMLSchema" xmlns:p="http://schemas.microsoft.com/office/2006/metadata/properties" xmlns:ns2="5b17d7a5-c08b-4322-a43f-da5dc6cd83c0" xmlns:ns3="8f95b3ee-0a2d-4c4f-9b5c-0520ecd6f2ad" targetNamespace="http://schemas.microsoft.com/office/2006/metadata/properties" ma:root="true" ma:fieldsID="d15b95c926e36a0ca8daf31fc441eb02" ns2:_="" ns3:_="">
    <xsd:import namespace="5b17d7a5-c08b-4322-a43f-da5dc6cd83c0"/>
    <xsd:import namespace="8f95b3ee-0a2d-4c4f-9b5c-0520ecd6f2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nmerkung_x0020_zum_x0020_Dokumen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d7a5-c08b-4322-a43f-da5dc6cd83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5b3ee-0a2d-4c4f-9b5c-0520ecd6f2ad" elementFormDefault="qualified">
    <xsd:import namespace="http://schemas.microsoft.com/office/2006/documentManagement/types"/>
    <xsd:import namespace="http://schemas.microsoft.com/office/infopath/2007/PartnerControls"/>
    <xsd:element name="Anmerkung_x0020_zum_x0020_Dokument" ma:index="11" nillable="true" ma:displayName="Anmerkung zum Dokument" ma:internalName="Anmerkung_x0020_zum_x0020_Dokumen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2051D1-6839-4DF0-97EE-416863E362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E9B8B1-E508-4839-B383-EE6E10A18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766A4-0671-4565-AB14-5AA8CC83EE08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8f95b3ee-0a2d-4c4f-9b5c-0520ecd6f2ad"/>
    <ds:schemaRef ds:uri="http://schemas.openxmlformats.org/package/2006/metadata/core-properties"/>
    <ds:schemaRef ds:uri="5b17d7a5-c08b-4322-a43f-da5dc6cd83c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F4B07A-ACDE-473E-BF1C-5BF81FF8F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d7a5-c08b-4322-a43f-da5dc6cd83c0"/>
    <ds:schemaRef ds:uri="8f95b3ee-0a2d-4c4f-9b5c-0520ecd6f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Querformat (DIN A4)</vt:lpstr>
    </vt:vector>
  </TitlesOfParts>
  <Manager/>
  <Company>Miele &amp; Cie. KG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GTZ/Brinkmann, Markus</dc:creator>
  <cp:keywords/>
  <dc:description/>
  <cp:lastModifiedBy>Sicken, Friedhelm</cp:lastModifiedBy>
  <cp:revision>2</cp:revision>
  <dcterms:created xsi:type="dcterms:W3CDTF">2021-10-21T11:17:00Z</dcterms:created>
  <dcterms:modified xsi:type="dcterms:W3CDTF">2021-10-21T11:17:00Z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rlage">
    <vt:lpwstr>mds00902-01.dotm</vt:lpwstr>
  </property>
  <property fmtid="{D5CDD505-2E9C-101B-9397-08002B2CF9AE}" pid="3" name="V_Pfad">
    <vt:lpwstr>C:\Program Files (x86)\Miele\MieleWordAddIn\Templates\Standarddokumente\mds00902-01.dotm</vt:lpwstr>
  </property>
  <property fmtid="{D5CDD505-2E9C-101B-9397-08002B2CF9AE}" pid="4" name="ContentTypeId">
    <vt:lpwstr>0x010100E08E2BF93CE93449AD80ED8ADBCF4E0B</vt:lpwstr>
  </property>
  <property fmtid="{D5CDD505-2E9C-101B-9397-08002B2CF9AE}" pid="5" name="_dlc_DocIdItemGuid">
    <vt:lpwstr>9c3bf28a-8034-4bf9-9794-06a9de3d5e5b</vt:lpwstr>
  </property>
  <property fmtid="{D5CDD505-2E9C-101B-9397-08002B2CF9AE}" pid="6" name="MSIP_Label_eef16b98-c9e0-42fa-917d-c446735d6f1c_Enabled">
    <vt:lpwstr>true</vt:lpwstr>
  </property>
  <property fmtid="{D5CDD505-2E9C-101B-9397-08002B2CF9AE}" pid="7" name="MSIP_Label_eef16b98-c9e0-42fa-917d-c446735d6f1c_SetDate">
    <vt:lpwstr>2021-10-21T11:16:40Z</vt:lpwstr>
  </property>
  <property fmtid="{D5CDD505-2E9C-101B-9397-08002B2CF9AE}" pid="8" name="MSIP_Label_eef16b98-c9e0-42fa-917d-c446735d6f1c_Method">
    <vt:lpwstr>Standard</vt:lpwstr>
  </property>
  <property fmtid="{D5CDD505-2E9C-101B-9397-08002B2CF9AE}" pid="9" name="MSIP_Label_eef16b98-c9e0-42fa-917d-c446735d6f1c_Name">
    <vt:lpwstr>General</vt:lpwstr>
  </property>
  <property fmtid="{D5CDD505-2E9C-101B-9397-08002B2CF9AE}" pid="10" name="MSIP_Label_eef16b98-c9e0-42fa-917d-c446735d6f1c_SiteId">
    <vt:lpwstr>22991c1b-aa70-4d9c-85be-637908be565f</vt:lpwstr>
  </property>
  <property fmtid="{D5CDD505-2E9C-101B-9397-08002B2CF9AE}" pid="11" name="MSIP_Label_eef16b98-c9e0-42fa-917d-c446735d6f1c_ActionId">
    <vt:lpwstr>1d348376-29a1-4e10-be4d-f6362f7eb9fe</vt:lpwstr>
  </property>
  <property fmtid="{D5CDD505-2E9C-101B-9397-08002B2CF9AE}" pid="12" name="MSIP_Label_eef16b98-c9e0-42fa-917d-c446735d6f1c_ContentBits">
    <vt:lpwstr>0</vt:lpwstr>
  </property>
</Properties>
</file>